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D767" w14:textId="1D11EF43" w:rsidR="00DF2C83" w:rsidRPr="00836C3E" w:rsidRDefault="00DF2C83" w:rsidP="00836C3E">
      <w:pPr>
        <w:jc w:val="center"/>
        <w:rPr>
          <w:rFonts w:ascii="ＭＳ 明朝" w:eastAsia="ＭＳ 明朝" w:hAnsi="ＭＳ 明朝"/>
          <w:b/>
          <w:bCs/>
          <w:sz w:val="28"/>
          <w:szCs w:val="28"/>
        </w:rPr>
      </w:pPr>
      <w:r w:rsidRPr="00836C3E">
        <w:rPr>
          <w:rFonts w:ascii="ＭＳ 明朝" w:eastAsia="ＭＳ 明朝" w:hAnsi="ＭＳ 明朝" w:hint="eastAsia"/>
          <w:b/>
          <w:bCs/>
          <w:sz w:val="28"/>
          <w:szCs w:val="28"/>
        </w:rPr>
        <w:t>「</w:t>
      </w:r>
      <w:r w:rsidR="00A800C7" w:rsidRPr="00A800C7">
        <w:rPr>
          <w:rFonts w:ascii="ＭＳ 明朝" w:eastAsia="ＭＳ 明朝" w:hAnsi="ＭＳ 明朝" w:hint="eastAsia"/>
          <w:b/>
          <w:bCs/>
          <w:sz w:val="28"/>
          <w:szCs w:val="28"/>
        </w:rPr>
        <w:t>遠隔手術支援</w:t>
      </w:r>
      <w:r w:rsidR="00A800C7">
        <w:rPr>
          <w:rFonts w:ascii="ＭＳ 明朝" w:eastAsia="ＭＳ 明朝" w:hAnsi="ＭＳ 明朝" w:hint="eastAsia"/>
          <w:b/>
          <w:bCs/>
          <w:sz w:val="28"/>
          <w:szCs w:val="28"/>
        </w:rPr>
        <w:t xml:space="preserve"> </w:t>
      </w:r>
      <w:r w:rsidR="00056205" w:rsidRPr="00836C3E">
        <w:rPr>
          <w:rFonts w:ascii="ＭＳ 明朝" w:eastAsia="ＭＳ 明朝" w:hAnsi="ＭＳ 明朝" w:hint="eastAsia"/>
          <w:b/>
          <w:bCs/>
          <w:sz w:val="28"/>
          <w:szCs w:val="28"/>
        </w:rPr>
        <w:t>緊急時対応</w:t>
      </w:r>
      <w:r w:rsidRPr="00836C3E">
        <w:rPr>
          <w:rFonts w:ascii="ＭＳ 明朝" w:eastAsia="ＭＳ 明朝" w:hAnsi="ＭＳ 明朝" w:hint="eastAsia"/>
          <w:b/>
          <w:bCs/>
          <w:sz w:val="28"/>
          <w:szCs w:val="28"/>
        </w:rPr>
        <w:t>マニュアル」</w:t>
      </w:r>
    </w:p>
    <w:p w14:paraId="2EB894A0" w14:textId="77777777" w:rsidR="00DF2C83" w:rsidRPr="00836C3E" w:rsidRDefault="00DF2C83">
      <w:pPr>
        <w:rPr>
          <w:rFonts w:ascii="ＭＳ 明朝" w:eastAsia="ＭＳ 明朝" w:hAnsi="ＭＳ 明朝"/>
          <w:b/>
          <w:bCs/>
        </w:rPr>
      </w:pPr>
    </w:p>
    <w:p w14:paraId="4966FC99" w14:textId="5460C483" w:rsidR="004029CE" w:rsidRPr="00836C3E" w:rsidRDefault="003A76AE" w:rsidP="002E6C7B">
      <w:pPr>
        <w:ind w:firstLineChars="100" w:firstLine="210"/>
        <w:rPr>
          <w:rFonts w:ascii="ＭＳ 明朝" w:eastAsia="ＭＳ 明朝" w:hAnsi="ＭＳ 明朝"/>
          <w:szCs w:val="21"/>
        </w:rPr>
      </w:pPr>
      <w:r w:rsidRPr="00836C3E">
        <w:rPr>
          <w:rFonts w:ascii="ＭＳ 明朝" w:eastAsia="ＭＳ 明朝" w:hAnsi="ＭＳ 明朝" w:hint="eastAsia"/>
          <w:szCs w:val="21"/>
        </w:rPr>
        <w:t>遠隔手術支援の術中に遠隔手術支援が適切に実施出来ない状況や、患者の安全確保が困難な状況となった場合に備え、遠隔手術支援実施前に遠隔術者</w:t>
      </w:r>
      <w:r w:rsidR="007962E0">
        <w:rPr>
          <w:rFonts w:ascii="ＭＳ 明朝" w:eastAsia="ＭＳ 明朝" w:hAnsi="ＭＳ 明朝" w:hint="eastAsia"/>
          <w:szCs w:val="21"/>
        </w:rPr>
        <w:t>およ</w:t>
      </w:r>
      <w:r w:rsidRPr="00836C3E">
        <w:rPr>
          <w:rFonts w:ascii="ＭＳ 明朝" w:eastAsia="ＭＳ 明朝" w:hAnsi="ＭＳ 明朝" w:hint="eastAsia"/>
          <w:szCs w:val="21"/>
        </w:rPr>
        <w:t>び現地</w:t>
      </w:r>
      <w:r w:rsidR="001E4142" w:rsidRPr="00836C3E">
        <w:rPr>
          <w:rFonts w:ascii="ＭＳ 明朝" w:eastAsia="ＭＳ 明朝" w:hAnsi="ＭＳ 明朝" w:hint="eastAsia"/>
          <w:szCs w:val="21"/>
        </w:rPr>
        <w:t>術者、</w:t>
      </w:r>
      <w:r w:rsidR="007962E0">
        <w:rPr>
          <w:rFonts w:ascii="ＭＳ 明朝" w:eastAsia="ＭＳ 明朝" w:hAnsi="ＭＳ 明朝" w:hint="eastAsia"/>
          <w:szCs w:val="21"/>
        </w:rPr>
        <w:t>手術</w:t>
      </w:r>
      <w:r w:rsidRPr="00836C3E">
        <w:rPr>
          <w:rFonts w:ascii="ＭＳ 明朝" w:eastAsia="ＭＳ 明朝" w:hAnsi="ＭＳ 明朝" w:hint="eastAsia"/>
          <w:szCs w:val="21"/>
        </w:rPr>
        <w:t>スタッフ</w:t>
      </w:r>
      <w:r w:rsidR="005B092C">
        <w:rPr>
          <w:rFonts w:ascii="ＭＳ 明朝" w:eastAsia="ＭＳ 明朝" w:hAnsi="ＭＳ 明朝" w:hint="eastAsia"/>
          <w:szCs w:val="21"/>
        </w:rPr>
        <w:t>、担当</w:t>
      </w:r>
      <w:r w:rsidR="005B092C" w:rsidRPr="00836C3E">
        <w:rPr>
          <w:rFonts w:ascii="ＭＳ 明朝" w:eastAsia="ＭＳ 明朝" w:hAnsi="ＭＳ 明朝" w:hint="eastAsia"/>
          <w:szCs w:val="21"/>
        </w:rPr>
        <w:t>麻酔科医</w:t>
      </w:r>
      <w:r w:rsidR="007962E0">
        <w:rPr>
          <w:rFonts w:ascii="ＭＳ 明朝" w:eastAsia="ＭＳ 明朝" w:hAnsi="ＭＳ 明朝" w:hint="eastAsia"/>
          <w:szCs w:val="21"/>
        </w:rPr>
        <w:t>は、</w:t>
      </w:r>
      <w:r w:rsidR="00511230" w:rsidRPr="00836C3E">
        <w:rPr>
          <w:rFonts w:ascii="ＭＳ 明朝" w:eastAsia="ＭＳ 明朝" w:hAnsi="ＭＳ 明朝" w:hint="eastAsia"/>
          <w:szCs w:val="21"/>
        </w:rPr>
        <w:t>事前</w:t>
      </w:r>
      <w:r w:rsidR="007962E0">
        <w:rPr>
          <w:rFonts w:ascii="ＭＳ 明朝" w:eastAsia="ＭＳ 明朝" w:hAnsi="ＭＳ 明朝" w:hint="eastAsia"/>
          <w:szCs w:val="21"/>
        </w:rPr>
        <w:t>に</w:t>
      </w:r>
      <w:r w:rsidRPr="00836C3E">
        <w:rPr>
          <w:rFonts w:ascii="ＭＳ 明朝" w:eastAsia="ＭＳ 明朝" w:hAnsi="ＭＳ 明朝" w:hint="eastAsia"/>
          <w:szCs w:val="21"/>
        </w:rPr>
        <w:t>十分な検討を行い、</w:t>
      </w:r>
      <w:r w:rsidR="005B092C">
        <w:rPr>
          <w:rFonts w:ascii="ＭＳ 明朝" w:eastAsia="ＭＳ 明朝" w:hAnsi="ＭＳ 明朝" w:hint="eastAsia"/>
          <w:szCs w:val="21"/>
        </w:rPr>
        <w:t>内容を</w:t>
      </w:r>
      <w:r w:rsidRPr="00836C3E">
        <w:rPr>
          <w:rFonts w:ascii="ＭＳ 明朝" w:eastAsia="ＭＳ 明朝" w:hAnsi="ＭＳ 明朝" w:hint="eastAsia"/>
          <w:szCs w:val="21"/>
        </w:rPr>
        <w:t>診療録に記録</w:t>
      </w:r>
      <w:r w:rsidR="005B092C">
        <w:rPr>
          <w:rFonts w:ascii="ＭＳ 明朝" w:eastAsia="ＭＳ 明朝" w:hAnsi="ＭＳ 明朝" w:hint="eastAsia"/>
          <w:szCs w:val="21"/>
        </w:rPr>
        <w:t>する</w:t>
      </w:r>
      <w:r w:rsidR="00511230" w:rsidRPr="00836C3E">
        <w:rPr>
          <w:rFonts w:ascii="ＭＳ 明朝" w:eastAsia="ＭＳ 明朝" w:hAnsi="ＭＳ 明朝" w:hint="eastAsia"/>
          <w:szCs w:val="21"/>
        </w:rPr>
        <w:t>必要がある。</w:t>
      </w:r>
    </w:p>
    <w:p w14:paraId="04738B6A" w14:textId="3594B96E" w:rsidR="004029CE" w:rsidRPr="00836C3E" w:rsidRDefault="004029CE" w:rsidP="002E6C7B">
      <w:pPr>
        <w:ind w:firstLineChars="100" w:firstLine="210"/>
        <w:rPr>
          <w:rFonts w:ascii="ＭＳ 明朝" w:eastAsia="ＭＳ 明朝" w:hAnsi="ＭＳ 明朝"/>
        </w:rPr>
      </w:pPr>
      <w:r w:rsidRPr="00836C3E">
        <w:rPr>
          <w:rFonts w:ascii="ＭＳ 明朝" w:eastAsia="ＭＳ 明朝" w:hAnsi="ＭＳ 明朝" w:hint="eastAsia"/>
        </w:rPr>
        <w:t>これまでにロボット</w:t>
      </w:r>
      <w:r w:rsidR="005B092C">
        <w:rPr>
          <w:rFonts w:ascii="ＭＳ 明朝" w:eastAsia="ＭＳ 明朝" w:hAnsi="ＭＳ 明朝" w:hint="eastAsia"/>
        </w:rPr>
        <w:t>支援下</w:t>
      </w:r>
      <w:r w:rsidRPr="00836C3E">
        <w:rPr>
          <w:rFonts w:ascii="ＭＳ 明朝" w:eastAsia="ＭＳ 明朝" w:hAnsi="ＭＳ 明朝" w:hint="eastAsia"/>
        </w:rPr>
        <w:t>手術</w:t>
      </w:r>
      <w:r w:rsidR="005B092C">
        <w:rPr>
          <w:rFonts w:ascii="ＭＳ 明朝" w:eastAsia="ＭＳ 明朝" w:hAnsi="ＭＳ 明朝" w:hint="eastAsia"/>
        </w:rPr>
        <w:t>時に</w:t>
      </w:r>
      <w:r w:rsidRPr="00836C3E">
        <w:rPr>
          <w:rFonts w:ascii="ＭＳ 明朝" w:eastAsia="ＭＳ 明朝" w:hAnsi="ＭＳ 明朝" w:hint="eastAsia"/>
        </w:rPr>
        <w:t>緊急対応が必要となった報告は</w:t>
      </w:r>
      <w:r w:rsidR="005B092C">
        <w:rPr>
          <w:rFonts w:ascii="ＭＳ 明朝" w:eastAsia="ＭＳ 明朝" w:hAnsi="ＭＳ 明朝" w:hint="eastAsia"/>
        </w:rPr>
        <w:t>、</w:t>
      </w:r>
      <w:r w:rsidRPr="00836C3E">
        <w:rPr>
          <w:rFonts w:ascii="ＭＳ 明朝" w:eastAsia="ＭＳ 明朝" w:hAnsi="ＭＳ 明朝" w:hint="eastAsia"/>
        </w:rPr>
        <w:t>大きく分けて血管損傷による出血と他臓器損傷</w:t>
      </w:r>
      <w:r w:rsidR="005B092C">
        <w:rPr>
          <w:rFonts w:ascii="ＭＳ 明朝" w:eastAsia="ＭＳ 明朝" w:hAnsi="ＭＳ 明朝" w:hint="eastAsia"/>
        </w:rPr>
        <w:t>である</w:t>
      </w:r>
      <w:r w:rsidRPr="00836C3E">
        <w:rPr>
          <w:rFonts w:ascii="ＭＳ 明朝" w:eastAsia="ＭＳ 明朝" w:hAnsi="ＭＳ 明朝" w:hint="eastAsia"/>
        </w:rPr>
        <w:t>。</w:t>
      </w:r>
      <w:r w:rsidR="005B092C">
        <w:rPr>
          <w:rFonts w:ascii="ＭＳ 明朝" w:eastAsia="ＭＳ 明朝" w:hAnsi="ＭＳ 明朝" w:cs="Cambria" w:hint="eastAsia"/>
        </w:rPr>
        <w:t>特に</w:t>
      </w:r>
      <w:r w:rsidRPr="00836C3E">
        <w:rPr>
          <w:rFonts w:ascii="ＭＳ 明朝" w:eastAsia="ＭＳ 明朝" w:hAnsi="ＭＳ 明朝" w:cs="Cambria" w:hint="eastAsia"/>
        </w:rPr>
        <w:t>、</w:t>
      </w:r>
      <w:r w:rsidRPr="00836C3E">
        <w:rPr>
          <w:rFonts w:ascii="ＭＳ 明朝" w:eastAsia="ＭＳ 明朝" w:hAnsi="ＭＳ 明朝" w:cs="Apple Color Emoji" w:hint="eastAsia"/>
        </w:rPr>
        <w:t>鉗子交換の際に血管を含む他臓器損傷</w:t>
      </w:r>
      <w:r w:rsidR="005B092C">
        <w:rPr>
          <w:rFonts w:ascii="ＭＳ 明朝" w:eastAsia="ＭＳ 明朝" w:hAnsi="ＭＳ 明朝" w:cs="Apple Color Emoji" w:hint="eastAsia"/>
        </w:rPr>
        <w:t>を</w:t>
      </w:r>
      <w:r w:rsidRPr="00836C3E">
        <w:rPr>
          <w:rFonts w:ascii="ＭＳ 明朝" w:eastAsia="ＭＳ 明朝" w:hAnsi="ＭＳ 明朝" w:cs="Cambria" w:hint="eastAsia"/>
        </w:rPr>
        <w:t>生じた報告が多数ある</w:t>
      </w:r>
      <w:r w:rsidR="005B092C">
        <w:rPr>
          <w:rFonts w:ascii="ＭＳ 明朝" w:eastAsia="ＭＳ 明朝" w:hAnsi="ＭＳ 明朝" w:cs="Cambria" w:hint="eastAsia"/>
        </w:rPr>
        <w:t>ことから</w:t>
      </w:r>
      <w:r w:rsidRPr="00836C3E">
        <w:rPr>
          <w:rFonts w:ascii="ＭＳ 明朝" w:eastAsia="ＭＳ 明朝" w:hAnsi="ＭＳ 明朝" w:cs="Cambria" w:hint="eastAsia"/>
        </w:rPr>
        <w:t>、遠隔手術の際に遠隔術者と現地術者、助手とのコミュニケーションが重要である。</w:t>
      </w:r>
    </w:p>
    <w:p w14:paraId="32400F71" w14:textId="16CDEB5F" w:rsidR="003A76AE" w:rsidRPr="00836C3E" w:rsidRDefault="00511230" w:rsidP="002E6C7B">
      <w:pPr>
        <w:ind w:firstLineChars="100" w:firstLine="210"/>
        <w:rPr>
          <w:rFonts w:ascii="ＭＳ 明朝" w:eastAsia="ＭＳ 明朝" w:hAnsi="ＭＳ 明朝"/>
          <w:szCs w:val="21"/>
        </w:rPr>
      </w:pPr>
      <w:r w:rsidRPr="00836C3E">
        <w:rPr>
          <w:rFonts w:ascii="ＭＳ 明朝" w:eastAsia="ＭＳ 明朝" w:hAnsi="ＭＳ 明朝" w:hint="eastAsia"/>
          <w:szCs w:val="21"/>
        </w:rPr>
        <w:t>尚、</w:t>
      </w:r>
      <w:r w:rsidR="005B092C">
        <w:rPr>
          <w:rFonts w:ascii="ＭＳ 明朝" w:eastAsia="ＭＳ 明朝" w:hAnsi="ＭＳ 明朝" w:hint="eastAsia"/>
          <w:szCs w:val="21"/>
        </w:rPr>
        <w:t>上記の</w:t>
      </w:r>
      <w:r w:rsidR="003A76AE" w:rsidRPr="00836C3E">
        <w:rPr>
          <w:rFonts w:ascii="ＭＳ 明朝" w:eastAsia="ＭＳ 明朝" w:hAnsi="ＭＳ 明朝" w:hint="eastAsia"/>
          <w:szCs w:val="21"/>
        </w:rPr>
        <w:t>カンファレンスは</w:t>
      </w:r>
      <w:r w:rsidR="003A76AE" w:rsidRPr="00836C3E">
        <w:rPr>
          <w:rFonts w:ascii="ＭＳ 明朝" w:eastAsia="ＭＳ 明朝" w:hAnsi="ＭＳ 明朝"/>
          <w:szCs w:val="21"/>
        </w:rPr>
        <w:t>web</w:t>
      </w:r>
      <w:r w:rsidR="005B092C">
        <w:rPr>
          <w:rFonts w:ascii="ＭＳ 明朝" w:eastAsia="ＭＳ 明朝" w:hAnsi="ＭＳ 明朝" w:hint="eastAsia"/>
          <w:szCs w:val="21"/>
        </w:rPr>
        <w:t>会議システム</w:t>
      </w:r>
      <w:r w:rsidR="003A76AE" w:rsidRPr="00836C3E">
        <w:rPr>
          <w:rFonts w:ascii="ＭＳ 明朝" w:eastAsia="ＭＳ 明朝" w:hAnsi="ＭＳ 明朝" w:hint="eastAsia"/>
          <w:szCs w:val="21"/>
        </w:rPr>
        <w:t>を利用し</w:t>
      </w:r>
      <w:r w:rsidR="005B092C">
        <w:rPr>
          <w:rFonts w:ascii="ＭＳ 明朝" w:eastAsia="ＭＳ 明朝" w:hAnsi="ＭＳ 明朝" w:hint="eastAsia"/>
          <w:szCs w:val="21"/>
        </w:rPr>
        <w:t>て行って良い</w:t>
      </w:r>
      <w:r w:rsidR="003A76AE" w:rsidRPr="00836C3E">
        <w:rPr>
          <w:rFonts w:ascii="ＭＳ 明朝" w:eastAsia="ＭＳ 明朝" w:hAnsi="ＭＳ 明朝" w:hint="eastAsia"/>
          <w:szCs w:val="21"/>
        </w:rPr>
        <w:t>。</w:t>
      </w:r>
      <w:r w:rsidR="00B21E74" w:rsidRPr="00836C3E">
        <w:rPr>
          <w:rFonts w:ascii="ＭＳ 明朝" w:eastAsia="ＭＳ 明朝" w:hAnsi="ＭＳ 明朝" w:hint="eastAsia"/>
          <w:szCs w:val="21"/>
        </w:rPr>
        <w:t>緊急時</w:t>
      </w:r>
      <w:r w:rsidR="005B092C">
        <w:rPr>
          <w:rFonts w:ascii="ＭＳ 明朝" w:eastAsia="ＭＳ 明朝" w:hAnsi="ＭＳ 明朝" w:hint="eastAsia"/>
          <w:szCs w:val="21"/>
        </w:rPr>
        <w:t>の</w:t>
      </w:r>
      <w:r w:rsidR="00B21E74" w:rsidRPr="00836C3E">
        <w:rPr>
          <w:rFonts w:ascii="ＭＳ 明朝" w:eastAsia="ＭＳ 明朝" w:hAnsi="ＭＳ 明朝" w:hint="eastAsia"/>
          <w:szCs w:val="21"/>
        </w:rPr>
        <w:t>対応については</w:t>
      </w:r>
      <w:r w:rsidR="00EB65AB">
        <w:rPr>
          <w:rFonts w:ascii="ＭＳ 明朝" w:eastAsia="ＭＳ 明朝" w:hAnsi="ＭＳ 明朝" w:hint="eastAsia"/>
          <w:szCs w:val="21"/>
        </w:rPr>
        <w:t>後述の</w:t>
      </w:r>
      <w:r w:rsidR="00B21E74" w:rsidRPr="00836C3E">
        <w:rPr>
          <w:rFonts w:ascii="ＭＳ 明朝" w:eastAsia="ＭＳ 明朝" w:hAnsi="ＭＳ 明朝" w:hint="eastAsia"/>
          <w:szCs w:val="21"/>
        </w:rPr>
        <w:t>「緊急時フローチャート」を参照すること。</w:t>
      </w:r>
    </w:p>
    <w:p w14:paraId="332F2235" w14:textId="77777777" w:rsidR="003A76AE" w:rsidRPr="00836C3E" w:rsidRDefault="003A76AE" w:rsidP="00410461">
      <w:pPr>
        <w:rPr>
          <w:rFonts w:ascii="ＭＳ 明朝" w:eastAsia="ＭＳ 明朝" w:hAnsi="ＭＳ 明朝"/>
          <w:b/>
          <w:bCs/>
          <w:szCs w:val="21"/>
        </w:rPr>
      </w:pPr>
    </w:p>
    <w:p w14:paraId="653F707D" w14:textId="4E62FFFC" w:rsidR="000959B1" w:rsidRPr="0094557B" w:rsidRDefault="003A76AE" w:rsidP="0094557B">
      <w:pPr>
        <w:pStyle w:val="1"/>
        <w:rPr>
          <w:rFonts w:ascii="ＭＳ 明朝" w:eastAsia="ＭＳ 明朝" w:hAnsi="ＭＳ 明朝"/>
          <w:b/>
          <w:bCs/>
        </w:rPr>
      </w:pPr>
      <w:r w:rsidRPr="0094557B">
        <w:rPr>
          <w:rFonts w:ascii="ＭＳ 明朝" w:eastAsia="ＭＳ 明朝" w:hAnsi="ＭＳ 明朝"/>
          <w:b/>
          <w:bCs/>
        </w:rPr>
        <w:t xml:space="preserve">1 </w:t>
      </w:r>
      <w:r w:rsidRPr="0094557B">
        <w:rPr>
          <w:rFonts w:ascii="ＭＳ 明朝" w:eastAsia="ＭＳ 明朝" w:hAnsi="ＭＳ 明朝" w:hint="eastAsia"/>
          <w:b/>
          <w:bCs/>
        </w:rPr>
        <w:t>事前協議</w:t>
      </w:r>
    </w:p>
    <w:p w14:paraId="5F9A1F84" w14:textId="74CB54AE" w:rsidR="003A76AE" w:rsidRPr="00836C3E" w:rsidRDefault="003A76AE" w:rsidP="002E6C7B">
      <w:pPr>
        <w:ind w:firstLineChars="100" w:firstLine="210"/>
        <w:rPr>
          <w:rFonts w:ascii="ＭＳ 明朝" w:eastAsia="ＭＳ 明朝" w:hAnsi="ＭＳ 明朝"/>
        </w:rPr>
      </w:pPr>
      <w:r w:rsidRPr="00836C3E">
        <w:rPr>
          <w:rFonts w:ascii="ＭＳ 明朝" w:eastAsia="ＭＳ 明朝" w:hAnsi="ＭＳ 明朝" w:hint="eastAsia"/>
        </w:rPr>
        <w:t>以下の事項について事前に現地施設と遠隔施設の間で協議をしておく。なお、遠隔手術支援の中止や術式変更などの最終判断は</w:t>
      </w:r>
      <w:r w:rsidR="00EB65AB">
        <w:rPr>
          <w:rFonts w:ascii="ＭＳ 明朝" w:eastAsia="ＭＳ 明朝" w:hAnsi="ＭＳ 明朝" w:hint="eastAsia"/>
        </w:rPr>
        <w:t>、</w:t>
      </w:r>
      <w:r w:rsidRPr="00836C3E">
        <w:rPr>
          <w:rFonts w:ascii="ＭＳ 明朝" w:eastAsia="ＭＳ 明朝" w:hAnsi="ＭＳ 明朝" w:hint="eastAsia"/>
        </w:rPr>
        <w:t>遠隔術者と</w:t>
      </w:r>
      <w:r w:rsidR="00B15364">
        <w:rPr>
          <w:rFonts w:ascii="ＭＳ 明朝" w:eastAsia="ＭＳ 明朝" w:hAnsi="ＭＳ 明朝" w:hint="eastAsia"/>
        </w:rPr>
        <w:t>十分に</w:t>
      </w:r>
      <w:r w:rsidRPr="00836C3E">
        <w:rPr>
          <w:rFonts w:ascii="ＭＳ 明朝" w:eastAsia="ＭＳ 明朝" w:hAnsi="ＭＳ 明朝" w:hint="eastAsia"/>
        </w:rPr>
        <w:t>相談した上で、現地術者が</w:t>
      </w:r>
      <w:r w:rsidR="003D73C7" w:rsidRPr="00836C3E">
        <w:rPr>
          <w:rFonts w:ascii="ＭＳ 明朝" w:eastAsia="ＭＳ 明朝" w:hAnsi="ＭＳ 明朝" w:hint="eastAsia"/>
        </w:rPr>
        <w:t>最終判断する</w:t>
      </w:r>
      <w:r w:rsidRPr="00836C3E">
        <w:rPr>
          <w:rFonts w:ascii="ＭＳ 明朝" w:eastAsia="ＭＳ 明朝" w:hAnsi="ＭＳ 明朝" w:hint="eastAsia"/>
        </w:rPr>
        <w:t>こととする。</w:t>
      </w:r>
    </w:p>
    <w:p w14:paraId="47B9628F" w14:textId="3F70CA5C" w:rsidR="00511230" w:rsidRPr="002E6C7B" w:rsidRDefault="00511230" w:rsidP="002E6C7B">
      <w:pPr>
        <w:pStyle w:val="a3"/>
        <w:numPr>
          <w:ilvl w:val="0"/>
          <w:numId w:val="18"/>
        </w:numPr>
        <w:ind w:leftChars="0"/>
        <w:rPr>
          <w:rFonts w:ascii="ＭＳ 明朝" w:hAnsi="ＭＳ 明朝"/>
        </w:rPr>
      </w:pPr>
      <w:r w:rsidRPr="002E6C7B">
        <w:rPr>
          <w:rFonts w:ascii="ＭＳ 明朝" w:hAnsi="ＭＳ 明朝"/>
        </w:rPr>
        <w:t xml:space="preserve"> </w:t>
      </w:r>
      <w:r w:rsidRPr="002E6C7B">
        <w:rPr>
          <w:rFonts w:ascii="ＭＳ 明朝" w:hAnsi="ＭＳ 明朝" w:hint="eastAsia"/>
        </w:rPr>
        <w:t>遠隔手術支援の中止基準や他の術式への移行基準（例、</w:t>
      </w:r>
      <w:r w:rsidRPr="002E6C7B">
        <w:rPr>
          <w:rFonts w:ascii="ＭＳ 明朝" w:hAnsi="ＭＳ 明朝"/>
        </w:rPr>
        <w:t>500ml</w:t>
      </w:r>
      <w:r w:rsidRPr="002E6C7B">
        <w:rPr>
          <w:rFonts w:ascii="ＭＳ 明朝" w:hAnsi="ＭＳ 明朝" w:hint="eastAsia"/>
        </w:rPr>
        <w:t>以上の出血や通常の</w:t>
      </w:r>
      <w:r w:rsidRPr="002E6C7B">
        <w:rPr>
          <w:rFonts w:ascii="ＭＳ 明朝" w:hAnsi="ＭＳ 明朝"/>
        </w:rPr>
        <w:t>1.5</w:t>
      </w:r>
      <w:r w:rsidRPr="002E6C7B">
        <w:rPr>
          <w:rFonts w:ascii="ＭＳ 明朝" w:hAnsi="ＭＳ 明朝" w:hint="eastAsia"/>
        </w:rPr>
        <w:t>倍以上の手術時間等）</w:t>
      </w:r>
      <w:r w:rsidR="001103A8" w:rsidRPr="002E6C7B">
        <w:rPr>
          <w:rFonts w:ascii="ＭＳ 明朝" w:hAnsi="ＭＳ 明朝" w:hint="eastAsia"/>
        </w:rPr>
        <w:t>を</w:t>
      </w:r>
      <w:r w:rsidR="001103A8">
        <w:rPr>
          <w:rFonts w:ascii="ＭＳ 明朝" w:hAnsi="ＭＳ 明朝" w:hint="eastAsia"/>
        </w:rPr>
        <w:t>決定</w:t>
      </w:r>
      <w:r w:rsidRPr="002E6C7B">
        <w:rPr>
          <w:rFonts w:ascii="ＭＳ 明朝" w:hAnsi="ＭＳ 明朝" w:hint="eastAsia"/>
        </w:rPr>
        <w:t>する。</w:t>
      </w:r>
    </w:p>
    <w:p w14:paraId="2E06D221" w14:textId="7E98E48D" w:rsidR="00511230" w:rsidRPr="002E6C7B" w:rsidRDefault="00511230" w:rsidP="002E6C7B">
      <w:pPr>
        <w:pStyle w:val="a3"/>
        <w:numPr>
          <w:ilvl w:val="0"/>
          <w:numId w:val="18"/>
        </w:numPr>
        <w:ind w:leftChars="0"/>
        <w:rPr>
          <w:rFonts w:ascii="ＭＳ 明朝" w:hAnsi="ＭＳ 明朝"/>
        </w:rPr>
      </w:pPr>
      <w:r w:rsidRPr="002E6C7B">
        <w:rPr>
          <w:rFonts w:ascii="ＭＳ 明朝" w:hAnsi="ＭＳ 明朝"/>
        </w:rPr>
        <w:t xml:space="preserve"> </w:t>
      </w:r>
      <w:r w:rsidR="001103A8" w:rsidRPr="002E6C7B">
        <w:rPr>
          <w:rFonts w:ascii="ＭＳ 明朝" w:hAnsi="ＭＳ 明朝" w:hint="eastAsia"/>
        </w:rPr>
        <w:t>現地</w:t>
      </w:r>
      <w:r w:rsidRPr="002E6C7B">
        <w:rPr>
          <w:rFonts w:ascii="ＭＳ 明朝" w:hAnsi="ＭＳ 明朝" w:hint="eastAsia"/>
        </w:rPr>
        <w:t>術者は手術ロボット、通信、手術それぞれに生じた問題に対し、対応する人員を</w:t>
      </w:r>
      <w:r w:rsidR="001103A8" w:rsidRPr="002E6C7B">
        <w:rPr>
          <w:rFonts w:ascii="ＭＳ 明朝" w:hAnsi="ＭＳ 明朝" w:hint="eastAsia"/>
        </w:rPr>
        <w:t>あらかじめ定める</w:t>
      </w:r>
      <w:r w:rsidRPr="002E6C7B">
        <w:rPr>
          <w:rFonts w:ascii="ＭＳ 明朝" w:hAnsi="ＭＳ 明朝" w:hint="eastAsia"/>
        </w:rPr>
        <w:t>。特に、術式変更を行う場合、手術ロボットを緊急ロールアウトする人員、腹腔鏡や開腹手術への移行時に手術に参加する人員を確保</w:t>
      </w:r>
      <w:r w:rsidR="001103A8">
        <w:rPr>
          <w:rFonts w:ascii="ＭＳ 明朝" w:hAnsi="ＭＳ 明朝" w:hint="eastAsia"/>
        </w:rPr>
        <w:t>する</w:t>
      </w:r>
      <w:r w:rsidRPr="002E6C7B">
        <w:rPr>
          <w:rFonts w:ascii="ＭＳ 明朝" w:hAnsi="ＭＳ 明朝" w:hint="eastAsia"/>
        </w:rPr>
        <w:t>。</w:t>
      </w:r>
    </w:p>
    <w:p w14:paraId="56B80F15" w14:textId="6807BC84" w:rsidR="00511230" w:rsidRPr="002E6C7B" w:rsidRDefault="00511230" w:rsidP="002E6C7B">
      <w:pPr>
        <w:pStyle w:val="a3"/>
        <w:numPr>
          <w:ilvl w:val="0"/>
          <w:numId w:val="18"/>
        </w:numPr>
        <w:ind w:leftChars="0"/>
        <w:rPr>
          <w:rFonts w:ascii="ＭＳ 明朝" w:hAnsi="ＭＳ 明朝"/>
        </w:rPr>
      </w:pPr>
      <w:r w:rsidRPr="002E6C7B">
        <w:rPr>
          <w:rFonts w:ascii="ＭＳ 明朝" w:hAnsi="ＭＳ 明朝"/>
        </w:rPr>
        <w:t xml:space="preserve"> </w:t>
      </w:r>
      <w:r w:rsidR="001103A8" w:rsidRPr="002E6C7B">
        <w:rPr>
          <w:rFonts w:ascii="ＭＳ 明朝" w:hAnsi="ＭＳ 明朝" w:hint="eastAsia"/>
        </w:rPr>
        <w:t>通常の</w:t>
      </w:r>
      <w:r w:rsidR="001103A8">
        <w:rPr>
          <w:rFonts w:ascii="ＭＳ 明朝" w:hAnsi="ＭＳ 明朝" w:hint="eastAsia"/>
        </w:rPr>
        <w:t>鏡視下手術</w:t>
      </w:r>
      <w:r w:rsidRPr="002E6C7B">
        <w:rPr>
          <w:rFonts w:ascii="ＭＳ 明朝" w:hAnsi="ＭＳ 明朝" w:hint="eastAsia"/>
        </w:rPr>
        <w:t>や開</w:t>
      </w:r>
      <w:r w:rsidR="007661D3">
        <w:rPr>
          <w:rFonts w:ascii="ＭＳ 明朝" w:hAnsi="ＭＳ 明朝" w:hint="eastAsia"/>
        </w:rPr>
        <w:t>胸・開</w:t>
      </w:r>
      <w:r w:rsidRPr="002E6C7B">
        <w:rPr>
          <w:rFonts w:ascii="ＭＳ 明朝" w:hAnsi="ＭＳ 明朝" w:hint="eastAsia"/>
        </w:rPr>
        <w:t>腹手術への移行を速やかに行うため、器械の準備とセッティング方法を確認する。</w:t>
      </w:r>
    </w:p>
    <w:p w14:paraId="08D8C970" w14:textId="0B089A54" w:rsidR="00A4781C" w:rsidRPr="002E6C7B" w:rsidRDefault="00A4781C" w:rsidP="002E6C7B">
      <w:pPr>
        <w:pStyle w:val="a3"/>
        <w:numPr>
          <w:ilvl w:val="0"/>
          <w:numId w:val="18"/>
        </w:numPr>
        <w:ind w:leftChars="0"/>
        <w:rPr>
          <w:rFonts w:ascii="ＭＳ 明朝" w:hAnsi="ＭＳ 明朝"/>
        </w:rPr>
      </w:pPr>
      <w:r w:rsidRPr="002E6C7B">
        <w:rPr>
          <w:rFonts w:ascii="ＭＳ 明朝" w:hAnsi="ＭＳ 明朝"/>
        </w:rPr>
        <w:t xml:space="preserve"> </w:t>
      </w:r>
      <w:r w:rsidR="00AE4022" w:rsidRPr="002E6C7B">
        <w:rPr>
          <w:rFonts w:ascii="ＭＳ 明朝" w:hAnsi="ＭＳ 明朝" w:hint="eastAsia"/>
        </w:rPr>
        <w:t>回線トラブル等による</w:t>
      </w:r>
      <w:r w:rsidRPr="002E6C7B">
        <w:rPr>
          <w:rFonts w:ascii="ＭＳ 明朝" w:hAnsi="ＭＳ 明朝" w:hint="eastAsia"/>
        </w:rPr>
        <w:t>緊急時に</w:t>
      </w:r>
      <w:r w:rsidR="00ED00F5">
        <w:rPr>
          <w:rFonts w:ascii="ＭＳ 明朝" w:hAnsi="ＭＳ 明朝" w:hint="eastAsia"/>
        </w:rPr>
        <w:t>施設間で</w:t>
      </w:r>
      <w:r w:rsidRPr="002E6C7B">
        <w:rPr>
          <w:rFonts w:ascii="ＭＳ 明朝" w:hAnsi="ＭＳ 明朝" w:hint="eastAsia"/>
        </w:rPr>
        <w:t>連絡が</w:t>
      </w:r>
      <w:r w:rsidR="00ED00F5">
        <w:rPr>
          <w:rFonts w:ascii="ＭＳ 明朝" w:hAnsi="ＭＳ 明朝" w:hint="eastAsia"/>
        </w:rPr>
        <w:t>可能な</w:t>
      </w:r>
      <w:r w:rsidRPr="002E6C7B">
        <w:rPr>
          <w:rFonts w:ascii="ＭＳ 明朝" w:hAnsi="ＭＳ 明朝" w:hint="eastAsia"/>
        </w:rPr>
        <w:t>携帯電話</w:t>
      </w:r>
      <w:r w:rsidR="005F0761" w:rsidRPr="002E6C7B">
        <w:rPr>
          <w:rFonts w:ascii="ＭＳ 明朝" w:hAnsi="ＭＳ 明朝" w:hint="eastAsia"/>
        </w:rPr>
        <w:t>番号</w:t>
      </w:r>
      <w:r w:rsidRPr="002E6C7B">
        <w:rPr>
          <w:rFonts w:ascii="ＭＳ 明朝" w:hAnsi="ＭＳ 明朝" w:hint="eastAsia"/>
        </w:rPr>
        <w:t>を確認しておく。</w:t>
      </w:r>
    </w:p>
    <w:p w14:paraId="1A4DD2D1" w14:textId="679C527F" w:rsidR="00511230" w:rsidRPr="002E6C7B" w:rsidRDefault="00511230" w:rsidP="002E6C7B">
      <w:pPr>
        <w:pStyle w:val="a3"/>
        <w:numPr>
          <w:ilvl w:val="0"/>
          <w:numId w:val="18"/>
        </w:numPr>
        <w:ind w:leftChars="0"/>
        <w:rPr>
          <w:rFonts w:ascii="ＭＳ 明朝" w:hAnsi="ＭＳ 明朝"/>
        </w:rPr>
      </w:pPr>
      <w:r w:rsidRPr="002E6C7B">
        <w:rPr>
          <w:rFonts w:ascii="ＭＳ 明朝" w:hAnsi="ＭＳ 明朝"/>
        </w:rPr>
        <w:t xml:space="preserve"> </w:t>
      </w:r>
      <w:r w:rsidRPr="002E6C7B">
        <w:rPr>
          <w:rFonts w:ascii="ＭＳ 明朝" w:hAnsi="ＭＳ 明朝" w:hint="eastAsia"/>
        </w:rPr>
        <w:t>以下に述べる緊急時の具体</w:t>
      </w:r>
      <w:r w:rsidR="001E4142" w:rsidRPr="002E6C7B">
        <w:rPr>
          <w:rFonts w:ascii="ＭＳ 明朝" w:hAnsi="ＭＳ 明朝" w:hint="eastAsia"/>
        </w:rPr>
        <w:t>例</w:t>
      </w:r>
      <w:r w:rsidRPr="002E6C7B">
        <w:rPr>
          <w:rFonts w:ascii="ＭＳ 明朝" w:hAnsi="ＭＳ 明朝" w:hint="eastAsia"/>
        </w:rPr>
        <w:t>について</w:t>
      </w:r>
      <w:r w:rsidR="007661D3" w:rsidRPr="002E6C7B">
        <w:rPr>
          <w:rFonts w:ascii="ＭＳ 明朝" w:hAnsi="ＭＳ 明朝" w:hint="eastAsia"/>
        </w:rPr>
        <w:t>あらかじめ</w:t>
      </w:r>
      <w:r w:rsidRPr="002E6C7B">
        <w:rPr>
          <w:rFonts w:ascii="ＭＳ 明朝" w:hAnsi="ＭＳ 明朝" w:hint="eastAsia"/>
        </w:rPr>
        <w:t>確認</w:t>
      </w:r>
      <w:r w:rsidR="00ED00F5">
        <w:rPr>
          <w:rFonts w:ascii="ＭＳ 明朝" w:hAnsi="ＭＳ 明朝" w:hint="eastAsia"/>
        </w:rPr>
        <w:t>を行う</w:t>
      </w:r>
      <w:r w:rsidRPr="002E6C7B">
        <w:rPr>
          <w:rFonts w:ascii="ＭＳ 明朝" w:hAnsi="ＭＳ 明朝" w:hint="eastAsia"/>
        </w:rPr>
        <w:t>。</w:t>
      </w:r>
    </w:p>
    <w:p w14:paraId="5A73B43E" w14:textId="77777777" w:rsidR="00511230" w:rsidRPr="00A4781C" w:rsidRDefault="00511230">
      <w:pPr>
        <w:rPr>
          <w:rFonts w:ascii="ＭＳ 明朝" w:eastAsia="ＭＳ 明朝" w:hAnsi="ＭＳ 明朝"/>
        </w:rPr>
      </w:pPr>
    </w:p>
    <w:p w14:paraId="60B06382" w14:textId="239E2E89" w:rsidR="00991BD2" w:rsidRPr="0094557B" w:rsidRDefault="00A962CA" w:rsidP="0094557B">
      <w:pPr>
        <w:pStyle w:val="1"/>
        <w:rPr>
          <w:rFonts w:ascii="ＭＳ 明朝" w:eastAsia="ＭＳ 明朝" w:hAnsi="ＭＳ 明朝"/>
          <w:b/>
          <w:bCs/>
        </w:rPr>
      </w:pPr>
      <w:r w:rsidRPr="0094557B">
        <w:rPr>
          <w:rFonts w:ascii="ＭＳ 明朝" w:eastAsia="ＭＳ 明朝" w:hAnsi="ＭＳ 明朝"/>
          <w:b/>
          <w:bCs/>
        </w:rPr>
        <w:t xml:space="preserve">2 </w:t>
      </w:r>
      <w:r w:rsidR="00D400D6" w:rsidRPr="0094557B">
        <w:rPr>
          <w:rFonts w:ascii="ＭＳ 明朝" w:eastAsia="ＭＳ 明朝" w:hAnsi="ＭＳ 明朝" w:hint="eastAsia"/>
          <w:b/>
          <w:bCs/>
        </w:rPr>
        <w:t>遠隔手術支援が</w:t>
      </w:r>
      <w:r w:rsidRPr="0094557B">
        <w:rPr>
          <w:rFonts w:ascii="ＭＳ 明朝" w:eastAsia="ＭＳ 明朝" w:hAnsi="ＭＳ 明朝" w:hint="eastAsia"/>
          <w:b/>
          <w:bCs/>
        </w:rPr>
        <w:t>困難</w:t>
      </w:r>
      <w:r w:rsidR="00E62FA2">
        <w:rPr>
          <w:rFonts w:ascii="ＭＳ 明朝" w:eastAsia="ＭＳ 明朝" w:hAnsi="ＭＳ 明朝" w:hint="eastAsia"/>
          <w:b/>
          <w:bCs/>
        </w:rPr>
        <w:t>な</w:t>
      </w:r>
      <w:r w:rsidR="00EE7EAB" w:rsidRPr="0094557B">
        <w:rPr>
          <w:rFonts w:ascii="ＭＳ 明朝" w:eastAsia="ＭＳ 明朝" w:hAnsi="ＭＳ 明朝" w:hint="eastAsia"/>
          <w:b/>
          <w:bCs/>
        </w:rPr>
        <w:t>症例と</w:t>
      </w:r>
      <w:r w:rsidR="00E62FA2">
        <w:rPr>
          <w:rFonts w:ascii="ＭＳ 明朝" w:eastAsia="ＭＳ 明朝" w:hAnsi="ＭＳ 明朝" w:hint="eastAsia"/>
          <w:b/>
          <w:bCs/>
        </w:rPr>
        <w:t>その</w:t>
      </w:r>
      <w:r w:rsidR="00EE7EAB" w:rsidRPr="0094557B">
        <w:rPr>
          <w:rFonts w:ascii="ＭＳ 明朝" w:eastAsia="ＭＳ 明朝" w:hAnsi="ＭＳ 明朝" w:hint="eastAsia"/>
          <w:b/>
          <w:bCs/>
        </w:rPr>
        <w:t>対応</w:t>
      </w:r>
    </w:p>
    <w:p w14:paraId="69BB0806" w14:textId="00395F82" w:rsidR="009B7EBD" w:rsidRDefault="009B7EBD" w:rsidP="002D24BF">
      <w:pPr>
        <w:pStyle w:val="a3"/>
        <w:ind w:leftChars="0" w:left="360"/>
        <w:rPr>
          <w:rFonts w:ascii="ＭＳ 明朝" w:hAnsi="ＭＳ 明朝"/>
        </w:rPr>
      </w:pPr>
      <w:r w:rsidRPr="009B7EBD">
        <w:rPr>
          <w:rFonts w:ascii="ＭＳ 明朝" w:hAnsi="ＭＳ 明朝"/>
        </w:rPr>
        <w:t>ロボット手術を継続することが不可能である場合、遠隔手術支援を中止する。</w:t>
      </w:r>
    </w:p>
    <w:p w14:paraId="3A10E463" w14:textId="77777777" w:rsidR="00B477CF" w:rsidRPr="00B477CF" w:rsidRDefault="00B477CF" w:rsidP="00B477CF">
      <w:pPr>
        <w:pStyle w:val="a3"/>
        <w:rPr>
          <w:rFonts w:ascii="ＭＳ 明朝" w:hAnsi="ＭＳ 明朝"/>
        </w:rPr>
      </w:pPr>
      <w:r w:rsidRPr="00B477CF">
        <w:rPr>
          <w:rFonts w:ascii="ＭＳ 明朝" w:hAnsi="ＭＳ 明朝"/>
        </w:rPr>
        <w:t>例）</w:t>
      </w:r>
    </w:p>
    <w:p w14:paraId="351670FF" w14:textId="77777777" w:rsidR="00B477CF" w:rsidRPr="00B477CF" w:rsidRDefault="00B477CF" w:rsidP="00B477CF">
      <w:pPr>
        <w:pStyle w:val="a3"/>
        <w:rPr>
          <w:rFonts w:ascii="ＭＳ 明朝" w:hAnsi="ＭＳ 明朝"/>
        </w:rPr>
      </w:pPr>
      <w:r w:rsidRPr="00B477CF">
        <w:rPr>
          <w:rFonts w:ascii="ＭＳ 明朝" w:hAnsi="ＭＳ 明朝"/>
        </w:rPr>
        <w:t>①高度癒着例</w:t>
      </w:r>
    </w:p>
    <w:p w14:paraId="38F9C7F8" w14:textId="77777777" w:rsidR="00B477CF" w:rsidRPr="00B477CF" w:rsidRDefault="00B477CF" w:rsidP="00B477CF">
      <w:pPr>
        <w:pStyle w:val="a3"/>
        <w:rPr>
          <w:rFonts w:ascii="ＭＳ 明朝" w:hAnsi="ＭＳ 明朝"/>
        </w:rPr>
      </w:pPr>
      <w:r w:rsidRPr="00B477CF">
        <w:rPr>
          <w:rFonts w:ascii="ＭＳ 明朝" w:hAnsi="ＭＳ 明朝"/>
        </w:rPr>
        <w:t>②高度進展例</w:t>
      </w:r>
    </w:p>
    <w:p w14:paraId="61794D0F" w14:textId="77777777" w:rsidR="00B477CF" w:rsidRPr="00B477CF" w:rsidRDefault="00B477CF" w:rsidP="00B477CF">
      <w:pPr>
        <w:pStyle w:val="a3"/>
        <w:rPr>
          <w:rFonts w:ascii="ＭＳ 明朝" w:hAnsi="ＭＳ 明朝"/>
        </w:rPr>
      </w:pPr>
      <w:r w:rsidRPr="00B477CF">
        <w:rPr>
          <w:rFonts w:ascii="ＭＳ 明朝" w:hAnsi="ＭＳ 明朝"/>
        </w:rPr>
        <w:t>③術中出血</w:t>
      </w:r>
    </w:p>
    <w:p w14:paraId="058E1BBC" w14:textId="77777777" w:rsidR="00B477CF" w:rsidRPr="00B477CF" w:rsidRDefault="00B477CF" w:rsidP="00B477CF">
      <w:pPr>
        <w:pStyle w:val="a3"/>
        <w:rPr>
          <w:rFonts w:ascii="ＭＳ 明朝" w:hAnsi="ＭＳ 明朝"/>
        </w:rPr>
      </w:pPr>
      <w:r w:rsidRPr="00B477CF">
        <w:rPr>
          <w:rFonts w:ascii="ＭＳ 明朝" w:hAnsi="ＭＳ 明朝"/>
        </w:rPr>
        <w:t>術式ごとに特異的な血管損傷があるが、過去には肋間動静脈、総肝動脈、固有肝動脈、上腸間膜動静脈、下腸間膜静脈、外腸骨動脈、門脈、子宮動脈、肺動静脈などからの止血困難例の報告がある。不意な出血を生じた際にはまず、ロボット支援下</w:t>
      </w:r>
      <w:r w:rsidRPr="00B477CF">
        <w:rPr>
          <w:rFonts w:ascii="ＭＳ 明朝" w:hAnsi="ＭＳ 明朝"/>
        </w:rPr>
        <w:lastRenderedPageBreak/>
        <w:t>で圧迫、気腹圧調節、凝固止血、止血剤による止血、縫合止血などを行う。出血のコントロールに難渋し、事前に定めた出血量を上回る場合、血圧低下を来した際には、現地および遠隔術者間で協議の上、患者の安全性が確保できないと判断した際にはロボット手術を中止し、鏡視下あるいは開胸・開腹手術へ移行し、麻酔科医師と連携の上で患者の安全確保に努める。</w:t>
      </w:r>
    </w:p>
    <w:p w14:paraId="37CAA243" w14:textId="77777777" w:rsidR="00B477CF" w:rsidRPr="00B477CF" w:rsidRDefault="00B477CF" w:rsidP="00B477CF">
      <w:pPr>
        <w:pStyle w:val="a3"/>
        <w:rPr>
          <w:rFonts w:ascii="ＭＳ 明朝" w:hAnsi="ＭＳ 明朝"/>
        </w:rPr>
      </w:pPr>
      <w:r w:rsidRPr="00B477CF">
        <w:rPr>
          <w:rFonts w:ascii="ＭＳ 明朝" w:hAnsi="ＭＳ 明朝"/>
        </w:rPr>
        <w:t>④術中他臓器損傷</w:t>
      </w:r>
    </w:p>
    <w:p w14:paraId="73BFA932" w14:textId="77777777" w:rsidR="00B477CF" w:rsidRPr="00B477CF" w:rsidRDefault="00B477CF" w:rsidP="00B477CF">
      <w:pPr>
        <w:pStyle w:val="a3"/>
        <w:rPr>
          <w:rFonts w:ascii="ＭＳ 明朝" w:hAnsi="ＭＳ 明朝"/>
        </w:rPr>
      </w:pPr>
      <w:r w:rsidRPr="00B477CF">
        <w:rPr>
          <w:rFonts w:ascii="ＭＳ 明朝" w:hAnsi="ＭＳ 明朝"/>
        </w:rPr>
        <w:t>他臓器損傷については過去に膵臓、肝臓、腸間膜、直腸、膀胱、尿管、肺、気管、気管支の損傷に関する報告がある。術中に他臓器損傷を来たした際にはまず、ロボット手術の継続による修復を試みるが、開腹や開胸手術に移行している報告が多い。遠隔手術支援中の臓器損傷時には、現地および遠隔術者間で協議の上、ロボット手術による手術の継続が困難と判断した場合には、ロボット手術支援を中止し、現地術者により鏡視下または開胸・開腹手術による修復を行う。</w:t>
      </w:r>
    </w:p>
    <w:p w14:paraId="1ACAE099" w14:textId="77777777" w:rsidR="00B477CF" w:rsidRPr="00B477CF" w:rsidRDefault="00B477CF" w:rsidP="00B477CF">
      <w:pPr>
        <w:pStyle w:val="a3"/>
        <w:rPr>
          <w:rFonts w:ascii="ＭＳ 明朝" w:hAnsi="ＭＳ 明朝"/>
        </w:rPr>
      </w:pPr>
      <w:r w:rsidRPr="00B477CF">
        <w:rPr>
          <w:rFonts w:ascii="ＭＳ 明朝" w:hAnsi="ＭＳ 明朝"/>
        </w:rPr>
        <w:t>⑤その他</w:t>
      </w:r>
    </w:p>
    <w:p w14:paraId="45E0E42F" w14:textId="77777777" w:rsidR="00B477CF" w:rsidRPr="00B477CF" w:rsidRDefault="00B477CF" w:rsidP="00B477CF">
      <w:pPr>
        <w:pStyle w:val="a3"/>
        <w:rPr>
          <w:rFonts w:ascii="ＭＳ 明朝" w:hAnsi="ＭＳ 明朝"/>
        </w:rPr>
      </w:pPr>
      <w:r w:rsidRPr="00B477CF">
        <w:rPr>
          <w:rFonts w:ascii="ＭＳ 明朝" w:hAnsi="ＭＳ 明朝"/>
        </w:rPr>
        <w:t xml:space="preserve">気腹や頭低位に耐えられない呼吸不全や喘息発作、心筋梗塞や肺塞栓による循環不全、アナフィラキシーショック時などは手術を継続することはできない。また、大血管損傷と気道損傷に対しては迅速な対応が求められる。ロボット手術を中止し、他の術式に移行する際の手順は、出血時の対応に準じ、速やかに手術支援ロボットをロールアウトし、手術を継続する。 </w:t>
      </w:r>
    </w:p>
    <w:p w14:paraId="5F9ECB32" w14:textId="77777777" w:rsidR="00B477CF" w:rsidRPr="00B477CF" w:rsidRDefault="00B477CF" w:rsidP="00B477CF">
      <w:pPr>
        <w:pStyle w:val="a3"/>
        <w:rPr>
          <w:rFonts w:ascii="ＭＳ 明朝" w:hAnsi="ＭＳ 明朝"/>
        </w:rPr>
      </w:pPr>
      <w:r w:rsidRPr="00B477CF">
        <w:rPr>
          <w:rFonts w:ascii="ＭＳ 明朝" w:hAnsi="ＭＳ 明朝"/>
        </w:rPr>
        <w:t>想定外のトラブルや予期せぬ患者の急変時の際には現地術者は現地麻酔科医師や遠隔術者と連携して遠隔手術支援の継続可否について判断する。</w:t>
      </w:r>
    </w:p>
    <w:p w14:paraId="741703C1" w14:textId="69E61B1F" w:rsidR="00B477CF" w:rsidRPr="00B477CF" w:rsidRDefault="00B477CF" w:rsidP="00B477CF">
      <w:pPr>
        <w:pStyle w:val="a3"/>
        <w:rPr>
          <w:rFonts w:ascii="ＭＳ 明朝" w:hAnsi="ＭＳ 明朝"/>
        </w:rPr>
      </w:pPr>
    </w:p>
    <w:p w14:paraId="4E7A37B7" w14:textId="16DA61D3" w:rsidR="00A962CA" w:rsidRPr="00836C3E" w:rsidRDefault="00A962CA" w:rsidP="002E6C7B">
      <w:pPr>
        <w:ind w:leftChars="67" w:left="141"/>
        <w:rPr>
          <w:rFonts w:ascii="ＭＳ 明朝" w:eastAsia="ＭＳ 明朝" w:hAnsi="ＭＳ 明朝"/>
        </w:rPr>
      </w:pPr>
    </w:p>
    <w:p w14:paraId="447058E2" w14:textId="77777777" w:rsidR="00890A1B" w:rsidRPr="00836C3E" w:rsidRDefault="00890A1B" w:rsidP="00890A1B">
      <w:pPr>
        <w:rPr>
          <w:rFonts w:ascii="ＭＳ 明朝" w:eastAsia="ＭＳ 明朝" w:hAnsi="ＭＳ 明朝"/>
        </w:rPr>
      </w:pPr>
    </w:p>
    <w:p w14:paraId="5F2324FB" w14:textId="3085A16F" w:rsidR="001E4142" w:rsidRPr="0094557B" w:rsidRDefault="001E4142" w:rsidP="0094557B">
      <w:pPr>
        <w:pStyle w:val="1"/>
        <w:rPr>
          <w:rFonts w:ascii="ＭＳ 明朝" w:eastAsia="ＭＳ 明朝" w:hAnsi="ＭＳ 明朝"/>
          <w:b/>
          <w:bCs/>
        </w:rPr>
      </w:pPr>
      <w:r w:rsidRPr="0094557B">
        <w:rPr>
          <w:rFonts w:ascii="ＭＳ 明朝" w:eastAsia="ＭＳ 明朝" w:hAnsi="ＭＳ 明朝"/>
          <w:b/>
          <w:bCs/>
        </w:rPr>
        <w:t xml:space="preserve">3 </w:t>
      </w:r>
      <w:r w:rsidR="00EE7EAB" w:rsidRPr="0094557B">
        <w:rPr>
          <w:rFonts w:ascii="ＭＳ 明朝" w:eastAsia="ＭＳ 明朝" w:hAnsi="ＭＳ 明朝" w:hint="eastAsia"/>
          <w:b/>
          <w:bCs/>
        </w:rPr>
        <w:t>通信障害によるロボットの障害と対応</w:t>
      </w:r>
    </w:p>
    <w:p w14:paraId="2AC52614" w14:textId="0CE2CD43" w:rsidR="004029CE" w:rsidRPr="00836C3E" w:rsidRDefault="00EE7EAB" w:rsidP="002E6C7B">
      <w:pPr>
        <w:ind w:firstLineChars="100" w:firstLine="210"/>
        <w:rPr>
          <w:rFonts w:ascii="ＭＳ 明朝" w:eastAsia="ＭＳ 明朝" w:hAnsi="ＭＳ 明朝"/>
        </w:rPr>
      </w:pPr>
      <w:r w:rsidRPr="00836C3E">
        <w:rPr>
          <w:rFonts w:ascii="ＭＳ 明朝" w:eastAsia="ＭＳ 明朝" w:hAnsi="ＭＳ 明朝" w:hint="eastAsia"/>
        </w:rPr>
        <w:t>通信回線の障害時</w:t>
      </w:r>
      <w:r w:rsidR="009F217A" w:rsidRPr="00836C3E">
        <w:rPr>
          <w:rFonts w:ascii="ＭＳ 明朝" w:eastAsia="ＭＳ 明朝" w:hAnsi="ＭＳ 明朝" w:hint="eastAsia"/>
        </w:rPr>
        <w:t>（通信回線の不通や、遅延時間の延長など）</w:t>
      </w:r>
      <w:r w:rsidRPr="00836C3E">
        <w:rPr>
          <w:rFonts w:ascii="ＭＳ 明朝" w:eastAsia="ＭＳ 明朝" w:hAnsi="ＭＳ 明朝" w:hint="eastAsia"/>
        </w:rPr>
        <w:t>には</w:t>
      </w:r>
      <w:r w:rsidR="001E4142" w:rsidRPr="00836C3E">
        <w:rPr>
          <w:rFonts w:ascii="ＭＳ 明朝" w:eastAsia="ＭＳ 明朝" w:hAnsi="ＭＳ 明朝" w:hint="eastAsia"/>
        </w:rPr>
        <w:t>現地施設と遠隔施設間のロボット通信回線だけでなく、ロボット通信回線とは別の回線に設けたツール</w:t>
      </w:r>
      <w:r w:rsidR="00E918DF">
        <w:rPr>
          <w:rFonts w:ascii="ＭＳ 明朝" w:eastAsia="ＭＳ 明朝" w:hAnsi="ＭＳ 明朝" w:hint="eastAsia"/>
        </w:rPr>
        <w:t>（Web会議システム、スマートフォン等）</w:t>
      </w:r>
      <w:r w:rsidR="001E4142" w:rsidRPr="00836C3E">
        <w:rPr>
          <w:rFonts w:ascii="ＭＳ 明朝" w:eastAsia="ＭＳ 明朝" w:hAnsi="ＭＳ 明朝" w:hint="eastAsia"/>
        </w:rPr>
        <w:t>を用いたコミュニケーションにより対応する。また、現地</w:t>
      </w:r>
      <w:r w:rsidRPr="00836C3E">
        <w:rPr>
          <w:rFonts w:ascii="ＭＳ 明朝" w:eastAsia="ＭＳ 明朝" w:hAnsi="ＭＳ 明朝" w:hint="eastAsia"/>
        </w:rPr>
        <w:t>スタッフ</w:t>
      </w:r>
      <w:r w:rsidR="001E4142" w:rsidRPr="00836C3E">
        <w:rPr>
          <w:rFonts w:ascii="ＭＳ 明朝" w:eastAsia="ＭＳ 明朝" w:hAnsi="ＭＳ 明朝" w:hint="eastAsia"/>
        </w:rPr>
        <w:t>は緊急時の対応方法や役割分担について事前にシミュレーションしておく。</w:t>
      </w:r>
    </w:p>
    <w:p w14:paraId="19DB280E" w14:textId="77777777" w:rsidR="00C1404E" w:rsidRPr="00836C3E" w:rsidRDefault="00C1404E" w:rsidP="001E4142">
      <w:pPr>
        <w:ind w:firstLineChars="50" w:firstLine="105"/>
        <w:rPr>
          <w:rFonts w:ascii="ＭＳ 明朝" w:eastAsia="ＭＳ 明朝" w:hAnsi="ＭＳ 明朝"/>
        </w:rPr>
      </w:pPr>
    </w:p>
    <w:p w14:paraId="5A6E07A6" w14:textId="56FBE226" w:rsidR="001E4142" w:rsidRPr="00836C3E" w:rsidRDefault="00EE7EAB" w:rsidP="00A65E03">
      <w:pPr>
        <w:pStyle w:val="a3"/>
        <w:numPr>
          <w:ilvl w:val="0"/>
          <w:numId w:val="13"/>
        </w:numPr>
        <w:ind w:leftChars="0"/>
        <w:rPr>
          <w:rFonts w:ascii="ＭＳ 明朝" w:hAnsi="ＭＳ 明朝"/>
        </w:rPr>
      </w:pPr>
      <w:r w:rsidRPr="00836C3E">
        <w:rPr>
          <w:rFonts w:ascii="ＭＳ 明朝" w:hAnsi="ＭＳ 明朝"/>
        </w:rPr>
        <w:t xml:space="preserve"> </w:t>
      </w:r>
      <w:r w:rsidR="001E4142" w:rsidRPr="00836C3E">
        <w:rPr>
          <w:rFonts w:ascii="ＭＳ 明朝" w:hAnsi="ＭＳ 明朝" w:hint="eastAsia"/>
        </w:rPr>
        <w:t>遠隔</w:t>
      </w:r>
      <w:r w:rsidR="001E4DAD">
        <w:rPr>
          <w:rFonts w:ascii="ＭＳ 明朝" w:hAnsi="ＭＳ 明朝" w:hint="eastAsia"/>
        </w:rPr>
        <w:t>施設</w:t>
      </w:r>
      <w:r w:rsidR="003128AD" w:rsidRPr="00836C3E">
        <w:rPr>
          <w:rFonts w:ascii="ＭＳ 明朝" w:hAnsi="ＭＳ 明朝" w:hint="eastAsia"/>
        </w:rPr>
        <w:t>コックピット</w:t>
      </w:r>
      <w:r w:rsidR="001E4142" w:rsidRPr="00836C3E">
        <w:rPr>
          <w:rFonts w:ascii="ＭＳ 明朝" w:hAnsi="ＭＳ 明朝" w:hint="eastAsia"/>
        </w:rPr>
        <w:t>の不具合</w:t>
      </w:r>
    </w:p>
    <w:p w14:paraId="0D1B2479" w14:textId="12BD8A1F" w:rsidR="00217453" w:rsidRDefault="009F217A" w:rsidP="002E6C7B">
      <w:pPr>
        <w:ind w:leftChars="150" w:left="315" w:firstLineChars="100" w:firstLine="210"/>
        <w:rPr>
          <w:rFonts w:ascii="ＭＳ 明朝" w:eastAsia="ＭＳ 明朝" w:hAnsi="ＭＳ 明朝"/>
        </w:rPr>
      </w:pPr>
      <w:r w:rsidRPr="00836C3E">
        <w:rPr>
          <w:rFonts w:ascii="ＭＳ 明朝" w:eastAsia="ＭＳ 明朝" w:hAnsi="ＭＳ 明朝" w:hint="eastAsia"/>
        </w:rPr>
        <w:t>通信ケーブルの接続環境を確認のうえ、</w:t>
      </w:r>
      <w:r w:rsidR="008243F8" w:rsidRPr="00836C3E">
        <w:rPr>
          <w:rFonts w:ascii="ＭＳ 明朝" w:eastAsia="ＭＳ 明朝" w:hAnsi="ＭＳ 明朝" w:hint="eastAsia"/>
        </w:rPr>
        <w:t>エラーリセットを行う。それでも復旧しない場合は、</w:t>
      </w:r>
      <w:r w:rsidR="001E4142" w:rsidRPr="00836C3E">
        <w:rPr>
          <w:rFonts w:ascii="ＭＳ 明朝" w:eastAsia="ＭＳ 明朝" w:hAnsi="ＭＳ 明朝" w:hint="eastAsia"/>
        </w:rPr>
        <w:t>手術ロボット再起動を行う。</w:t>
      </w:r>
    </w:p>
    <w:p w14:paraId="4A284299" w14:textId="40C83B2C" w:rsidR="001E4142" w:rsidRPr="00836C3E" w:rsidRDefault="001E4142" w:rsidP="002E6C7B">
      <w:pPr>
        <w:ind w:leftChars="150" w:left="315" w:firstLineChars="100" w:firstLine="210"/>
        <w:rPr>
          <w:rFonts w:ascii="ＭＳ 明朝" w:eastAsia="ＭＳ 明朝" w:hAnsi="ＭＳ 明朝"/>
        </w:rPr>
      </w:pPr>
      <w:r w:rsidRPr="00836C3E">
        <w:rPr>
          <w:rFonts w:ascii="ＭＳ 明朝" w:eastAsia="ＭＳ 明朝" w:hAnsi="ＭＳ 明朝" w:hint="eastAsia"/>
        </w:rPr>
        <w:t>再起動や製造販売元や通信事業体が推奨するその他の復旧方法によっても復旧困難な場合は通信接続を解除</w:t>
      </w:r>
      <w:r w:rsidR="00776042">
        <w:rPr>
          <w:rFonts w:ascii="ＭＳ 明朝" w:eastAsia="ＭＳ 明朝" w:hAnsi="ＭＳ 明朝" w:hint="eastAsia"/>
        </w:rPr>
        <w:t>して</w:t>
      </w:r>
      <w:r w:rsidRPr="00836C3E">
        <w:rPr>
          <w:rFonts w:ascii="ＭＳ 明朝" w:eastAsia="ＭＳ 明朝" w:hAnsi="ＭＳ 明朝" w:hint="eastAsia"/>
        </w:rPr>
        <w:t>遠隔手術支援を中止</w:t>
      </w:r>
      <w:r w:rsidR="009F217A" w:rsidRPr="00836C3E">
        <w:rPr>
          <w:rFonts w:ascii="ＭＳ 明朝" w:eastAsia="ＭＳ 明朝" w:hAnsi="ＭＳ 明朝" w:hint="eastAsia"/>
        </w:rPr>
        <w:t>し、</w:t>
      </w:r>
      <w:r w:rsidR="00776042">
        <w:rPr>
          <w:rFonts w:ascii="ＭＳ 明朝" w:eastAsia="ＭＳ 明朝" w:hAnsi="ＭＳ 明朝" w:hint="eastAsia"/>
        </w:rPr>
        <w:t>可能な場合に限り</w:t>
      </w:r>
      <w:r w:rsidR="009F217A" w:rsidRPr="00836C3E">
        <w:rPr>
          <w:rFonts w:ascii="ＭＳ 明朝" w:eastAsia="ＭＳ 明朝" w:hAnsi="ＭＳ 明朝" w:hint="eastAsia"/>
        </w:rPr>
        <w:t>現地医師によるロボット手術を継続する</w:t>
      </w:r>
      <w:r w:rsidR="00776042">
        <w:rPr>
          <w:rFonts w:ascii="ＭＳ 明朝" w:eastAsia="ＭＳ 明朝" w:hAnsi="ＭＳ 明朝" w:hint="eastAsia"/>
        </w:rPr>
        <w:t>ことができる</w:t>
      </w:r>
      <w:r w:rsidR="009F217A" w:rsidRPr="00836C3E">
        <w:rPr>
          <w:rFonts w:ascii="ＭＳ 明朝" w:eastAsia="ＭＳ 明朝" w:hAnsi="ＭＳ 明朝" w:hint="eastAsia"/>
        </w:rPr>
        <w:t>。現地医師のみでのロボット手術の継続が困難な場合はロールアウトし、</w:t>
      </w:r>
      <w:r w:rsidR="00776042">
        <w:rPr>
          <w:rFonts w:ascii="ＭＳ 明朝" w:eastAsia="ＭＳ 明朝" w:hAnsi="ＭＳ 明朝" w:hint="eastAsia"/>
        </w:rPr>
        <w:t>鏡視下</w:t>
      </w:r>
      <w:r w:rsidR="00776042" w:rsidRPr="00836C3E">
        <w:rPr>
          <w:rFonts w:ascii="ＭＳ 明朝" w:eastAsia="ＭＳ 明朝" w:hAnsi="ＭＳ 明朝" w:hint="eastAsia"/>
        </w:rPr>
        <w:t>または</w:t>
      </w:r>
      <w:r w:rsidR="00776042">
        <w:rPr>
          <w:rFonts w:ascii="ＭＳ 明朝" w:eastAsia="ＭＳ 明朝" w:hAnsi="ＭＳ 明朝" w:hint="eastAsia"/>
        </w:rPr>
        <w:t>開胸・</w:t>
      </w:r>
      <w:r w:rsidR="00776042" w:rsidRPr="00836C3E">
        <w:rPr>
          <w:rFonts w:ascii="ＭＳ 明朝" w:eastAsia="ＭＳ 明朝" w:hAnsi="ＭＳ 明朝" w:hint="eastAsia"/>
        </w:rPr>
        <w:t>開腹</w:t>
      </w:r>
      <w:r w:rsidR="009F217A" w:rsidRPr="00836C3E">
        <w:rPr>
          <w:rFonts w:ascii="ＭＳ 明朝" w:eastAsia="ＭＳ 明朝" w:hAnsi="ＭＳ 明朝" w:hint="eastAsia"/>
        </w:rPr>
        <w:t>手術に移行して手術を継続する。</w:t>
      </w:r>
    </w:p>
    <w:p w14:paraId="058FB284" w14:textId="77777777" w:rsidR="001E4142" w:rsidRPr="00836C3E" w:rsidRDefault="001E4142" w:rsidP="001E4142">
      <w:pPr>
        <w:ind w:leftChars="150" w:left="315" w:firstLineChars="50" w:firstLine="105"/>
        <w:rPr>
          <w:rFonts w:ascii="ＭＳ 明朝" w:eastAsia="ＭＳ 明朝" w:hAnsi="ＭＳ 明朝"/>
        </w:rPr>
      </w:pPr>
    </w:p>
    <w:p w14:paraId="74C017A4" w14:textId="5C92DA61" w:rsidR="001E4142" w:rsidRPr="00836C3E" w:rsidRDefault="00EE7EAB" w:rsidP="001E4142">
      <w:pPr>
        <w:rPr>
          <w:rFonts w:ascii="ＭＳ 明朝" w:eastAsia="ＭＳ 明朝" w:hAnsi="ＭＳ 明朝"/>
        </w:rPr>
      </w:pPr>
      <w:r w:rsidRPr="00836C3E">
        <w:rPr>
          <w:rFonts w:ascii="ＭＳ 明朝" w:eastAsia="ＭＳ 明朝" w:hAnsi="ＭＳ 明朝"/>
        </w:rPr>
        <w:t xml:space="preserve">② </w:t>
      </w:r>
      <w:r w:rsidR="001E4142" w:rsidRPr="00836C3E">
        <w:rPr>
          <w:rFonts w:ascii="ＭＳ 明朝" w:eastAsia="ＭＳ 明朝" w:hAnsi="ＭＳ 明朝" w:hint="eastAsia"/>
        </w:rPr>
        <w:t>現地</w:t>
      </w:r>
      <w:r w:rsidR="001F31C5">
        <w:rPr>
          <w:rFonts w:ascii="ＭＳ 明朝" w:eastAsia="ＭＳ 明朝" w:hAnsi="ＭＳ 明朝" w:hint="eastAsia"/>
        </w:rPr>
        <w:t>施設</w:t>
      </w:r>
      <w:r w:rsidR="001E4142" w:rsidRPr="00836C3E">
        <w:rPr>
          <w:rFonts w:ascii="ＭＳ 明朝" w:eastAsia="ＭＳ 明朝" w:hAnsi="ＭＳ 明朝" w:hint="eastAsia"/>
        </w:rPr>
        <w:t>ロボットの</w:t>
      </w:r>
      <w:r w:rsidR="003128AD" w:rsidRPr="00836C3E">
        <w:rPr>
          <w:rFonts w:ascii="ＭＳ 明朝" w:eastAsia="ＭＳ 明朝" w:hAnsi="ＭＳ 明朝" w:hint="eastAsia"/>
        </w:rPr>
        <w:t>不具合</w:t>
      </w:r>
    </w:p>
    <w:p w14:paraId="424D131E" w14:textId="08D09B73" w:rsidR="00217453" w:rsidRDefault="003128AD" w:rsidP="002E6C7B">
      <w:pPr>
        <w:ind w:leftChars="150" w:left="315" w:firstLineChars="100" w:firstLine="210"/>
        <w:rPr>
          <w:rFonts w:ascii="ＭＳ 明朝" w:eastAsia="ＭＳ 明朝" w:hAnsi="ＭＳ 明朝"/>
        </w:rPr>
      </w:pPr>
      <w:r w:rsidRPr="00836C3E">
        <w:rPr>
          <w:rFonts w:ascii="ＭＳ 明朝" w:eastAsia="ＭＳ 明朝" w:hAnsi="ＭＳ 明朝" w:hint="eastAsia"/>
        </w:rPr>
        <w:t>通信ケーブルの接続環境を確認の</w:t>
      </w:r>
      <w:r w:rsidR="00831EF5">
        <w:rPr>
          <w:rFonts w:ascii="ＭＳ 明朝" w:eastAsia="ＭＳ 明朝" w:hAnsi="ＭＳ 明朝" w:hint="eastAsia"/>
        </w:rPr>
        <w:t>上</w:t>
      </w:r>
      <w:r w:rsidRPr="00836C3E">
        <w:rPr>
          <w:rFonts w:ascii="ＭＳ 明朝" w:eastAsia="ＭＳ 明朝" w:hAnsi="ＭＳ 明朝" w:hint="eastAsia"/>
        </w:rPr>
        <w:t>、</w:t>
      </w:r>
      <w:r w:rsidR="008243F8" w:rsidRPr="00836C3E">
        <w:rPr>
          <w:rFonts w:ascii="ＭＳ 明朝" w:eastAsia="ＭＳ 明朝" w:hAnsi="ＭＳ 明朝" w:hint="eastAsia"/>
        </w:rPr>
        <w:t>エラーリセットを行う。それでも復旧しない場合、</w:t>
      </w:r>
      <w:r w:rsidR="001E4142" w:rsidRPr="00836C3E">
        <w:rPr>
          <w:rFonts w:ascii="ＭＳ 明朝" w:eastAsia="ＭＳ 明朝" w:hAnsi="ＭＳ 明朝" w:hint="eastAsia"/>
        </w:rPr>
        <w:t>遠隔手術支援ロボットの再起動を行う。</w:t>
      </w:r>
    </w:p>
    <w:p w14:paraId="601AE6EF" w14:textId="45E846F2" w:rsidR="00217453" w:rsidRDefault="001E4142" w:rsidP="002E6C7B">
      <w:pPr>
        <w:ind w:leftChars="150" w:left="315" w:firstLineChars="100" w:firstLine="210"/>
        <w:rPr>
          <w:rFonts w:ascii="ＭＳ 明朝" w:eastAsia="ＭＳ 明朝" w:hAnsi="ＭＳ 明朝"/>
        </w:rPr>
      </w:pPr>
      <w:r w:rsidRPr="00836C3E">
        <w:rPr>
          <w:rFonts w:ascii="ＭＳ 明朝" w:eastAsia="ＭＳ 明朝" w:hAnsi="ＭＳ 明朝" w:hint="eastAsia"/>
        </w:rPr>
        <w:t>再起動や製造販売元や通信事業</w:t>
      </w:r>
      <w:r w:rsidRPr="00836C3E">
        <w:rPr>
          <w:rFonts w:ascii="ＭＳ 明朝" w:eastAsia="ＭＳ 明朝" w:hAnsi="ＭＳ 明朝" w:cs="Apple Color Emoji" w:hint="eastAsia"/>
        </w:rPr>
        <w:t>体</w:t>
      </w:r>
      <w:r w:rsidRPr="00836C3E">
        <w:rPr>
          <w:rFonts w:ascii="ＭＳ 明朝" w:eastAsia="ＭＳ 明朝" w:hAnsi="ＭＳ 明朝" w:hint="eastAsia"/>
        </w:rPr>
        <w:t>が推奨するその他の復旧方法によっても復旧困難な場合はロールアウトし、</w:t>
      </w:r>
      <w:r w:rsidR="001F31C5">
        <w:rPr>
          <w:rFonts w:ascii="ＭＳ 明朝" w:eastAsia="ＭＳ 明朝" w:hAnsi="ＭＳ 明朝" w:hint="eastAsia"/>
        </w:rPr>
        <w:t>鏡視下</w:t>
      </w:r>
      <w:r w:rsidRPr="00836C3E">
        <w:rPr>
          <w:rFonts w:ascii="ＭＳ 明朝" w:eastAsia="ＭＳ 明朝" w:hAnsi="ＭＳ 明朝" w:hint="eastAsia"/>
        </w:rPr>
        <w:t>または</w:t>
      </w:r>
      <w:r w:rsidR="001F31C5">
        <w:rPr>
          <w:rFonts w:ascii="ＭＳ 明朝" w:eastAsia="ＭＳ 明朝" w:hAnsi="ＭＳ 明朝" w:hint="eastAsia"/>
        </w:rPr>
        <w:t>開胸・</w:t>
      </w:r>
      <w:r w:rsidRPr="00836C3E">
        <w:rPr>
          <w:rFonts w:ascii="ＭＳ 明朝" w:eastAsia="ＭＳ 明朝" w:hAnsi="ＭＳ 明朝" w:hint="eastAsia"/>
        </w:rPr>
        <w:t>開腹手術に移行して手術を継続する。</w:t>
      </w:r>
    </w:p>
    <w:p w14:paraId="701B373D" w14:textId="7E809276" w:rsidR="001E4142" w:rsidRPr="00836C3E" w:rsidRDefault="001E4142" w:rsidP="002E6C7B">
      <w:pPr>
        <w:ind w:leftChars="150" w:left="315" w:firstLineChars="100" w:firstLine="210"/>
        <w:rPr>
          <w:rFonts w:ascii="ＭＳ 明朝" w:eastAsia="ＭＳ 明朝" w:hAnsi="ＭＳ 明朝"/>
        </w:rPr>
      </w:pPr>
      <w:r w:rsidRPr="00836C3E">
        <w:rPr>
          <w:rFonts w:ascii="ＭＳ 明朝" w:eastAsia="ＭＳ 明朝" w:hAnsi="ＭＳ 明朝" w:hint="eastAsia"/>
        </w:rPr>
        <w:t>主回線に通信トラブルが発生した場合、使用可能な場合は副回線の利用を考慮する。いずれの場合も、通信障害により遠隔術者からの支援が困難となった場合は遠隔手術支援を中止し、現地医師によるロボット手術を継続する。現地医師のみでのロボット手術の継続が困難な場合はロールアウトし、</w:t>
      </w:r>
      <w:r w:rsidR="001F31C5">
        <w:rPr>
          <w:rFonts w:ascii="ＭＳ 明朝" w:eastAsia="ＭＳ 明朝" w:hAnsi="ＭＳ 明朝" w:hint="eastAsia"/>
        </w:rPr>
        <w:t>鏡視下</w:t>
      </w:r>
      <w:r w:rsidR="001F31C5" w:rsidRPr="00836C3E">
        <w:rPr>
          <w:rFonts w:ascii="ＭＳ 明朝" w:eastAsia="ＭＳ 明朝" w:hAnsi="ＭＳ 明朝" w:hint="eastAsia"/>
        </w:rPr>
        <w:t>または</w:t>
      </w:r>
      <w:r w:rsidR="001F31C5">
        <w:rPr>
          <w:rFonts w:ascii="ＭＳ 明朝" w:eastAsia="ＭＳ 明朝" w:hAnsi="ＭＳ 明朝" w:hint="eastAsia"/>
        </w:rPr>
        <w:t>開胸・</w:t>
      </w:r>
      <w:r w:rsidR="001F31C5" w:rsidRPr="00836C3E">
        <w:rPr>
          <w:rFonts w:ascii="ＭＳ 明朝" w:eastAsia="ＭＳ 明朝" w:hAnsi="ＭＳ 明朝" w:hint="eastAsia"/>
        </w:rPr>
        <w:t>開腹</w:t>
      </w:r>
      <w:r w:rsidRPr="00836C3E">
        <w:rPr>
          <w:rFonts w:ascii="ＭＳ 明朝" w:eastAsia="ＭＳ 明朝" w:hAnsi="ＭＳ 明朝" w:hint="eastAsia"/>
        </w:rPr>
        <w:t>手術に移行して手術を継続する。</w:t>
      </w:r>
      <w:r w:rsidR="00A65E03" w:rsidRPr="00836C3E">
        <w:rPr>
          <w:rFonts w:ascii="ＭＳ 明朝" w:eastAsia="ＭＳ 明朝" w:hAnsi="ＭＳ 明朝" w:hint="eastAsia"/>
        </w:rPr>
        <w:t>また、現地側ロボットのコックピットに不具合があるが遠隔地側からの操作が可能な場合</w:t>
      </w:r>
      <w:r w:rsidR="001E4DAD">
        <w:rPr>
          <w:rFonts w:ascii="ＭＳ 明朝" w:eastAsia="ＭＳ 明朝" w:hAnsi="ＭＳ 明朝" w:hint="eastAsia"/>
        </w:rPr>
        <w:t>、遠隔術者による</w:t>
      </w:r>
      <w:r w:rsidR="00A65E03" w:rsidRPr="00836C3E">
        <w:rPr>
          <w:rFonts w:ascii="ＭＳ 明朝" w:eastAsia="ＭＳ 明朝" w:hAnsi="ＭＳ 明朝" w:hint="eastAsia"/>
        </w:rPr>
        <w:t>ロボット手術を継続する</w:t>
      </w:r>
      <w:r w:rsidR="001E4DAD">
        <w:rPr>
          <w:rFonts w:ascii="ＭＳ 明朝" w:eastAsia="ＭＳ 明朝" w:hAnsi="ＭＳ 明朝" w:hint="eastAsia"/>
        </w:rPr>
        <w:t>ことは許容される</w:t>
      </w:r>
      <w:r w:rsidR="00A65E03" w:rsidRPr="00836C3E">
        <w:rPr>
          <w:rFonts w:ascii="ＭＳ 明朝" w:eastAsia="ＭＳ 明朝" w:hAnsi="ＭＳ 明朝" w:hint="eastAsia"/>
        </w:rPr>
        <w:t>。</w:t>
      </w:r>
    </w:p>
    <w:p w14:paraId="410A5081" w14:textId="77777777" w:rsidR="00890A1B" w:rsidRPr="00836C3E" w:rsidRDefault="00890A1B" w:rsidP="00890A1B">
      <w:pPr>
        <w:rPr>
          <w:rFonts w:ascii="ＭＳ 明朝" w:eastAsia="ＭＳ 明朝" w:hAnsi="ＭＳ 明朝"/>
        </w:rPr>
      </w:pPr>
    </w:p>
    <w:p w14:paraId="0AABC59D" w14:textId="3A95CE60" w:rsidR="00EE7EAB" w:rsidRPr="0094557B" w:rsidRDefault="003128AD" w:rsidP="0094557B">
      <w:pPr>
        <w:pStyle w:val="1"/>
        <w:rPr>
          <w:rFonts w:ascii="ＭＳ 明朝" w:eastAsia="ＭＳ 明朝" w:hAnsi="ＭＳ 明朝"/>
          <w:b/>
          <w:bCs/>
        </w:rPr>
      </w:pPr>
      <w:r w:rsidRPr="0094557B">
        <w:rPr>
          <w:rFonts w:ascii="ＭＳ 明朝" w:eastAsia="ＭＳ 明朝" w:hAnsi="ＭＳ 明朝"/>
          <w:b/>
          <w:bCs/>
        </w:rPr>
        <w:t xml:space="preserve">4 </w:t>
      </w:r>
      <w:r w:rsidRPr="0094557B">
        <w:rPr>
          <w:rFonts w:ascii="ＭＳ 明朝" w:eastAsia="ＭＳ 明朝" w:hAnsi="ＭＳ 明朝" w:hint="eastAsia"/>
          <w:b/>
          <w:bCs/>
        </w:rPr>
        <w:t>緊急</w:t>
      </w:r>
      <w:r w:rsidR="00EE7EAB" w:rsidRPr="0094557B">
        <w:rPr>
          <w:rFonts w:ascii="ＭＳ 明朝" w:eastAsia="ＭＳ 明朝" w:hAnsi="ＭＳ 明朝" w:hint="eastAsia"/>
          <w:b/>
          <w:bCs/>
        </w:rPr>
        <w:t>ロールアウトの手順</w:t>
      </w:r>
    </w:p>
    <w:p w14:paraId="38BD57D0" w14:textId="08877528" w:rsidR="00CA23C9" w:rsidRPr="00836C3E" w:rsidRDefault="00CA23C9" w:rsidP="00CA23C9">
      <w:pPr>
        <w:rPr>
          <w:rFonts w:ascii="ＭＳ 明朝" w:eastAsia="ＭＳ 明朝" w:hAnsi="ＭＳ 明朝"/>
        </w:rPr>
      </w:pPr>
      <w:r w:rsidRPr="00836C3E">
        <w:rPr>
          <w:rFonts w:ascii="ＭＳ 明朝" w:eastAsia="ＭＳ 明朝" w:hAnsi="ＭＳ 明朝"/>
        </w:rPr>
        <w:t>1</w:t>
      </w:r>
      <w:r w:rsidRPr="00836C3E">
        <w:rPr>
          <w:rFonts w:ascii="ＭＳ 明朝" w:eastAsia="ＭＳ 明朝" w:hAnsi="ＭＳ 明朝" w:hint="eastAsia"/>
        </w:rPr>
        <w:t>）ロールアウトする人員を確保</w:t>
      </w:r>
    </w:p>
    <w:p w14:paraId="49E89D03" w14:textId="7D33D3C5" w:rsidR="003128AD" w:rsidRPr="00836C3E" w:rsidRDefault="00CA23C9" w:rsidP="003128AD">
      <w:pPr>
        <w:rPr>
          <w:rFonts w:ascii="ＭＳ 明朝" w:eastAsia="ＭＳ 明朝" w:hAnsi="ＭＳ 明朝"/>
        </w:rPr>
      </w:pPr>
      <w:r w:rsidRPr="00836C3E">
        <w:rPr>
          <w:rFonts w:ascii="ＭＳ 明朝" w:eastAsia="ＭＳ 明朝" w:hAnsi="ＭＳ 明朝"/>
        </w:rPr>
        <w:t>2</w:t>
      </w:r>
      <w:r w:rsidR="003128AD" w:rsidRPr="00836C3E">
        <w:rPr>
          <w:rFonts w:ascii="ＭＳ 明朝" w:eastAsia="ＭＳ 明朝" w:hAnsi="ＭＳ 明朝" w:hint="eastAsia"/>
        </w:rPr>
        <w:t>）体内の組織を</w:t>
      </w:r>
      <w:r w:rsidR="008243F8" w:rsidRPr="00836C3E">
        <w:rPr>
          <w:rFonts w:ascii="ＭＳ 明朝" w:eastAsia="ＭＳ 明朝" w:hAnsi="ＭＳ 明朝" w:hint="eastAsia"/>
        </w:rPr>
        <w:t>把持している場合は把持を解除しインストゥルメント</w:t>
      </w:r>
      <w:r w:rsidR="00EE7EAB" w:rsidRPr="00836C3E">
        <w:rPr>
          <w:rFonts w:ascii="ＭＳ 明朝" w:eastAsia="ＭＳ 明朝" w:hAnsi="ＭＳ 明朝" w:hint="eastAsia"/>
        </w:rPr>
        <w:t>を抜去</w:t>
      </w:r>
    </w:p>
    <w:p w14:paraId="0FFF2160" w14:textId="29AC234E" w:rsidR="008243F8" w:rsidRPr="00836C3E" w:rsidRDefault="008243F8" w:rsidP="003128AD">
      <w:pPr>
        <w:rPr>
          <w:rFonts w:ascii="ＭＳ 明朝" w:eastAsia="ＭＳ 明朝" w:hAnsi="ＭＳ 明朝"/>
        </w:rPr>
      </w:pPr>
      <w:r w:rsidRPr="00836C3E">
        <w:rPr>
          <w:rFonts w:ascii="ＭＳ 明朝" w:eastAsia="ＭＳ 明朝" w:hAnsi="ＭＳ 明朝" w:hint="eastAsia"/>
        </w:rPr>
        <w:t>3) 内視鏡を抜去</w:t>
      </w:r>
    </w:p>
    <w:p w14:paraId="754CB416" w14:textId="6BB5919C" w:rsidR="00EE7EAB" w:rsidRPr="00836C3E" w:rsidRDefault="008243F8" w:rsidP="003128AD">
      <w:pPr>
        <w:rPr>
          <w:rFonts w:ascii="ＭＳ 明朝" w:eastAsia="ＭＳ 明朝" w:hAnsi="ＭＳ 明朝"/>
        </w:rPr>
      </w:pPr>
      <w:r w:rsidRPr="00836C3E">
        <w:rPr>
          <w:rFonts w:ascii="ＭＳ 明朝" w:eastAsia="ＭＳ 明朝" w:hAnsi="ＭＳ 明朝" w:hint="eastAsia"/>
        </w:rPr>
        <w:t>4</w:t>
      </w:r>
      <w:r w:rsidR="00CA23C9" w:rsidRPr="00836C3E">
        <w:rPr>
          <w:rFonts w:ascii="ＭＳ 明朝" w:eastAsia="ＭＳ 明朝" w:hAnsi="ＭＳ 明朝" w:hint="eastAsia"/>
        </w:rPr>
        <w:t>）</w:t>
      </w:r>
      <w:r w:rsidR="00E918DF">
        <w:rPr>
          <w:rFonts w:ascii="ＭＳ 明朝" w:eastAsia="ＭＳ 明朝" w:hAnsi="ＭＳ 明朝" w:hint="eastAsia"/>
        </w:rPr>
        <w:t>アームをアンドッキングし、</w:t>
      </w:r>
      <w:r w:rsidR="00EE7EAB" w:rsidRPr="00836C3E">
        <w:rPr>
          <w:rFonts w:ascii="ＭＳ 明朝" w:eastAsia="ＭＳ 明朝" w:hAnsi="ＭＳ 明朝" w:hint="eastAsia"/>
        </w:rPr>
        <w:t>ロールアウト</w:t>
      </w:r>
      <w:r w:rsidR="00E918DF">
        <w:rPr>
          <w:rFonts w:ascii="ＭＳ 明朝" w:eastAsia="ＭＳ 明朝" w:hAnsi="ＭＳ 明朝" w:hint="eastAsia"/>
        </w:rPr>
        <w:t>が可能な</w:t>
      </w:r>
      <w:r w:rsidR="00EE7EAB" w:rsidRPr="00836C3E">
        <w:rPr>
          <w:rFonts w:ascii="ＭＳ 明朝" w:eastAsia="ＭＳ 明朝" w:hAnsi="ＭＳ 明朝" w:hint="eastAsia"/>
        </w:rPr>
        <w:t>姿勢へ移行</w:t>
      </w:r>
    </w:p>
    <w:p w14:paraId="1AA5B07F" w14:textId="04973C1B" w:rsidR="00EE7EAB" w:rsidRPr="00836C3E" w:rsidRDefault="008243F8" w:rsidP="003128AD">
      <w:pPr>
        <w:rPr>
          <w:rFonts w:ascii="ＭＳ 明朝" w:eastAsia="ＭＳ 明朝" w:hAnsi="ＭＳ 明朝"/>
        </w:rPr>
      </w:pPr>
      <w:r w:rsidRPr="00836C3E">
        <w:rPr>
          <w:rFonts w:ascii="ＭＳ 明朝" w:eastAsia="ＭＳ 明朝" w:hAnsi="ＭＳ 明朝" w:hint="eastAsia"/>
        </w:rPr>
        <w:t>5</w:t>
      </w:r>
      <w:r w:rsidR="003128AD" w:rsidRPr="00836C3E">
        <w:rPr>
          <w:rFonts w:ascii="ＭＳ 明朝" w:eastAsia="ＭＳ 明朝" w:hAnsi="ＭＳ 明朝" w:hint="eastAsia"/>
        </w:rPr>
        <w:t>）</w:t>
      </w:r>
      <w:r w:rsidR="00EE7EAB" w:rsidRPr="00836C3E">
        <w:rPr>
          <w:rFonts w:ascii="ＭＳ 明朝" w:eastAsia="ＭＳ 明朝" w:hAnsi="ＭＳ 明朝" w:hint="eastAsia"/>
        </w:rPr>
        <w:t>無影灯やモニタ、患者の足など周辺に気を付けながらロールアウト</w:t>
      </w:r>
    </w:p>
    <w:p w14:paraId="1DB391EF" w14:textId="257FBF71" w:rsidR="00A65E03" w:rsidRDefault="00A65E03" w:rsidP="00A65E03">
      <w:pPr>
        <w:pStyle w:val="a3"/>
        <w:numPr>
          <w:ilvl w:val="0"/>
          <w:numId w:val="16"/>
        </w:numPr>
        <w:ind w:leftChars="0"/>
        <w:rPr>
          <w:rFonts w:ascii="ＭＳ 明朝" w:hAnsi="ＭＳ 明朝"/>
        </w:rPr>
      </w:pPr>
      <w:r w:rsidRPr="00836C3E">
        <w:rPr>
          <w:rFonts w:ascii="ＭＳ 明朝" w:hAnsi="ＭＳ 明朝" w:hint="eastAsia"/>
        </w:rPr>
        <w:t>緊急ロールアウトの方法は各手術支援ロボットにより異なるため、</w:t>
      </w:r>
      <w:r w:rsidR="00197029">
        <w:rPr>
          <w:rFonts w:ascii="ＭＳ 明朝" w:hAnsi="ＭＳ 明朝" w:hint="eastAsia"/>
        </w:rPr>
        <w:t>マニュアル</w:t>
      </w:r>
      <w:r w:rsidRPr="00836C3E">
        <w:rPr>
          <w:rFonts w:ascii="ＭＳ 明朝" w:hAnsi="ＭＳ 明朝" w:hint="eastAsia"/>
        </w:rPr>
        <w:t>をよく確認しておくこと。</w:t>
      </w:r>
    </w:p>
    <w:p w14:paraId="32AB5087" w14:textId="5B1E461E" w:rsidR="00E918DF" w:rsidRDefault="00E918DF" w:rsidP="00A65E03">
      <w:pPr>
        <w:pStyle w:val="a3"/>
        <w:numPr>
          <w:ilvl w:val="0"/>
          <w:numId w:val="16"/>
        </w:numPr>
        <w:ind w:leftChars="0"/>
        <w:rPr>
          <w:rFonts w:ascii="ＭＳ 明朝" w:hAnsi="ＭＳ 明朝"/>
        </w:rPr>
      </w:pPr>
      <w:r>
        <w:rPr>
          <w:rFonts w:ascii="ＭＳ 明朝" w:hAnsi="ＭＳ 明朝" w:hint="eastAsia"/>
        </w:rPr>
        <w:t>遠隔地と現地の通信を切らないことが望ましい。</w:t>
      </w:r>
    </w:p>
    <w:p w14:paraId="51ED264B" w14:textId="77777777" w:rsidR="007D49A7" w:rsidRDefault="007D49A7" w:rsidP="007D49A7">
      <w:pPr>
        <w:rPr>
          <w:rFonts w:ascii="ＭＳ 明朝" w:hAnsi="ＭＳ 明朝"/>
        </w:rPr>
      </w:pPr>
    </w:p>
    <w:p w14:paraId="74CC79ED" w14:textId="4711B041" w:rsidR="007D49A7" w:rsidRPr="001976E8" w:rsidRDefault="007D49A7" w:rsidP="009E0AE5">
      <w:pPr>
        <w:pStyle w:val="1"/>
        <w:rPr>
          <w:rFonts w:ascii="ＭＳ 明朝" w:eastAsia="ＭＳ 明朝" w:hAnsi="ＭＳ 明朝"/>
          <w:b/>
          <w:bCs/>
        </w:rPr>
      </w:pPr>
      <w:r w:rsidRPr="001976E8">
        <w:rPr>
          <w:rFonts w:ascii="ＭＳ 明朝" w:eastAsia="ＭＳ 明朝" w:hAnsi="ＭＳ 明朝"/>
          <w:b/>
          <w:bCs/>
        </w:rPr>
        <w:t>5.</w:t>
      </w:r>
      <w:r w:rsidRPr="001976E8">
        <w:rPr>
          <w:rFonts w:ascii="ＭＳ 明朝" w:eastAsia="ＭＳ 明朝" w:hAnsi="ＭＳ 明朝" w:hint="eastAsia"/>
          <w:b/>
          <w:bCs/>
        </w:rPr>
        <w:t>事前リハーサル</w:t>
      </w:r>
    </w:p>
    <w:p w14:paraId="341B0B88" w14:textId="1E8E4EB7" w:rsidR="007D49A7" w:rsidRPr="001976E8" w:rsidRDefault="007D49A7" w:rsidP="007D49A7">
      <w:pPr>
        <w:rPr>
          <w:rFonts w:ascii="ＭＳ 明朝" w:eastAsia="ＭＳ 明朝" w:hAnsi="ＭＳ 明朝"/>
        </w:rPr>
      </w:pPr>
      <w:r>
        <w:rPr>
          <w:rFonts w:ascii="ＭＳ 明朝" w:eastAsia="ＭＳ 明朝" w:hAnsi="ＭＳ 明朝" w:hint="eastAsia"/>
        </w:rPr>
        <w:t>初めて遠隔手術支援を行う場合、</w:t>
      </w:r>
      <w:r w:rsidRPr="00836C3E">
        <w:rPr>
          <w:rFonts w:ascii="ＭＳ 明朝" w:eastAsia="ＭＳ 明朝" w:hAnsi="ＭＳ 明朝" w:hint="eastAsia"/>
        </w:rPr>
        <w:t>現地スタッフは緊急時の対応方法や役割分担について</w:t>
      </w:r>
      <w:r>
        <w:rPr>
          <w:rFonts w:ascii="ＭＳ 明朝" w:eastAsia="ＭＳ 明朝" w:hAnsi="ＭＳ 明朝" w:hint="eastAsia"/>
        </w:rPr>
        <w:t>以下の対応について、</w:t>
      </w:r>
      <w:r w:rsidRPr="00836C3E">
        <w:rPr>
          <w:rFonts w:ascii="ＭＳ 明朝" w:eastAsia="ＭＳ 明朝" w:hAnsi="ＭＳ 明朝" w:hint="eastAsia"/>
        </w:rPr>
        <w:t>事前に</w:t>
      </w:r>
      <w:r w:rsidR="0054723F">
        <w:rPr>
          <w:rFonts w:ascii="ＭＳ 明朝" w:eastAsia="ＭＳ 明朝" w:hAnsi="ＭＳ 明朝" w:hint="eastAsia"/>
        </w:rPr>
        <w:t>シミュレーション訓練を実施する</w:t>
      </w:r>
      <w:r w:rsidRPr="00836C3E">
        <w:rPr>
          <w:rFonts w:ascii="ＭＳ 明朝" w:eastAsia="ＭＳ 明朝" w:hAnsi="ＭＳ 明朝" w:hint="eastAsia"/>
        </w:rPr>
        <w:t>。</w:t>
      </w:r>
    </w:p>
    <w:p w14:paraId="7787F41C" w14:textId="77777777" w:rsidR="007D49A7" w:rsidRPr="000174F7" w:rsidRDefault="007D49A7" w:rsidP="007D49A7">
      <w:pPr>
        <w:rPr>
          <w:rFonts w:ascii="ＭＳ 明朝" w:eastAsia="ＭＳ 明朝" w:hAnsi="ＭＳ 明朝"/>
        </w:rPr>
      </w:pPr>
    </w:p>
    <w:p w14:paraId="35ACDE05" w14:textId="77777777" w:rsidR="007D49A7" w:rsidRPr="007D49A7" w:rsidRDefault="007D49A7" w:rsidP="007D49A7">
      <w:pPr>
        <w:rPr>
          <w:rFonts w:ascii="ＭＳ 明朝" w:eastAsia="ＭＳ 明朝" w:hAnsi="ＭＳ 明朝"/>
        </w:rPr>
      </w:pPr>
      <w:r>
        <w:rPr>
          <w:rFonts w:ascii="ＭＳ 明朝" w:hAnsi="ＭＳ 明朝" w:hint="eastAsia"/>
        </w:rPr>
        <w:t>1</w:t>
      </w:r>
      <w:r w:rsidRPr="00836C3E">
        <w:rPr>
          <w:rFonts w:ascii="ＭＳ 明朝" w:eastAsia="ＭＳ 明朝" w:hAnsi="ＭＳ 明朝" w:hint="eastAsia"/>
        </w:rPr>
        <w:t>）</w:t>
      </w:r>
      <w:r w:rsidRPr="007D49A7">
        <w:rPr>
          <w:rFonts w:ascii="ＭＳ 明朝" w:eastAsia="ＭＳ 明朝" w:hAnsi="ＭＳ 明朝" w:hint="eastAsia"/>
        </w:rPr>
        <w:t>術中の不測な事態に対する対応</w:t>
      </w:r>
    </w:p>
    <w:p w14:paraId="43CE256E" w14:textId="6FD3CD9C" w:rsidR="007D49A7" w:rsidRPr="007D49A7" w:rsidRDefault="007D49A7" w:rsidP="007D49A7">
      <w:pPr>
        <w:rPr>
          <w:rFonts w:ascii="ＭＳ 明朝" w:eastAsia="ＭＳ 明朝" w:hAnsi="ＭＳ 明朝"/>
        </w:rPr>
      </w:pPr>
      <w:r w:rsidRPr="007D49A7">
        <w:rPr>
          <w:rFonts w:ascii="ＭＳ 明朝" w:eastAsia="ＭＳ 明朝" w:hAnsi="ＭＳ 明朝" w:hint="eastAsia"/>
        </w:rPr>
        <w:t>2</w:t>
      </w:r>
      <w:r w:rsidRPr="00836C3E">
        <w:rPr>
          <w:rFonts w:ascii="ＭＳ 明朝" w:eastAsia="ＭＳ 明朝" w:hAnsi="ＭＳ 明朝" w:hint="eastAsia"/>
        </w:rPr>
        <w:t>）</w:t>
      </w:r>
      <w:r w:rsidR="00DD7F0F">
        <w:rPr>
          <w:rFonts w:ascii="ＭＳ 明朝" w:eastAsia="ＭＳ 明朝" w:hAnsi="ＭＳ 明朝" w:hint="eastAsia"/>
        </w:rPr>
        <w:t>ロボットの</w:t>
      </w:r>
      <w:r w:rsidRPr="007D49A7">
        <w:rPr>
          <w:rFonts w:ascii="ＭＳ 明朝" w:eastAsia="ＭＳ 明朝" w:hAnsi="ＭＳ 明朝" w:hint="eastAsia"/>
        </w:rPr>
        <w:t>通信回線の切断</w:t>
      </w:r>
      <w:r w:rsidR="00DD7F0F">
        <w:rPr>
          <w:rFonts w:ascii="ＭＳ 明朝" w:eastAsia="ＭＳ 明朝" w:hAnsi="ＭＳ 明朝" w:hint="eastAsia"/>
        </w:rPr>
        <w:t>と電源喪失</w:t>
      </w:r>
    </w:p>
    <w:p w14:paraId="567ECEF7" w14:textId="345E2493" w:rsidR="007D49A7" w:rsidRPr="007D49A7" w:rsidRDefault="007D49A7" w:rsidP="007D49A7">
      <w:pPr>
        <w:rPr>
          <w:rFonts w:ascii="ＭＳ 明朝" w:eastAsia="ＭＳ 明朝" w:hAnsi="ＭＳ 明朝"/>
        </w:rPr>
      </w:pPr>
      <w:r w:rsidRPr="007D49A7">
        <w:rPr>
          <w:rFonts w:ascii="ＭＳ 明朝" w:eastAsia="ＭＳ 明朝" w:hAnsi="ＭＳ 明朝"/>
        </w:rPr>
        <w:t>3</w:t>
      </w:r>
      <w:r w:rsidRPr="00836C3E">
        <w:rPr>
          <w:rFonts w:ascii="ＭＳ 明朝" w:eastAsia="ＭＳ 明朝" w:hAnsi="ＭＳ 明朝" w:hint="eastAsia"/>
        </w:rPr>
        <w:t>）</w:t>
      </w:r>
      <w:r w:rsidRPr="007D49A7">
        <w:rPr>
          <w:rFonts w:ascii="ＭＳ 明朝" w:eastAsia="ＭＳ 明朝" w:hAnsi="ＭＳ 明朝"/>
        </w:rPr>
        <w:t>Web</w:t>
      </w:r>
      <w:r w:rsidRPr="007D49A7">
        <w:rPr>
          <w:rFonts w:ascii="ＭＳ 明朝" w:eastAsia="ＭＳ 明朝" w:hAnsi="ＭＳ 明朝" w:hint="eastAsia"/>
        </w:rPr>
        <w:t>会議システム回線の切断</w:t>
      </w:r>
      <w:r w:rsidR="00DD7F0F">
        <w:rPr>
          <w:rFonts w:ascii="ＭＳ 明朝" w:eastAsia="ＭＳ 明朝" w:hAnsi="ＭＳ 明朝" w:hint="eastAsia"/>
        </w:rPr>
        <w:t>と電源喪失</w:t>
      </w:r>
    </w:p>
    <w:p w14:paraId="59980AF7" w14:textId="77777777" w:rsidR="007D49A7" w:rsidRDefault="007D49A7">
      <w:pPr>
        <w:widowControl/>
        <w:jc w:val="left"/>
      </w:pPr>
      <w:r>
        <w:br w:type="page"/>
      </w:r>
    </w:p>
    <w:p w14:paraId="7415FD85" w14:textId="1B81B20B" w:rsidR="00EE7EAB" w:rsidRPr="00836C3E" w:rsidRDefault="00EA254C" w:rsidP="00890A1B">
      <w:pPr>
        <w:rPr>
          <w:rFonts w:ascii="ＭＳ 明朝" w:eastAsia="ＭＳ 明朝" w:hAnsi="ＭＳ 明朝"/>
        </w:rPr>
      </w:pPr>
      <w:r w:rsidRPr="00836C3E">
        <w:rPr>
          <w:rFonts w:ascii="ＭＳ 明朝" w:eastAsia="ＭＳ 明朝" w:hAnsi="ＭＳ 明朝"/>
          <w:noProof/>
        </w:rPr>
        <w:lastRenderedPageBreak/>
        <mc:AlternateContent>
          <mc:Choice Requires="wpg">
            <w:drawing>
              <wp:anchor distT="0" distB="0" distL="114300" distR="114300" simplePos="0" relativeHeight="251687936" behindDoc="0" locked="0" layoutInCell="1" allowOverlap="1" wp14:anchorId="7F6F6036" wp14:editId="1DCF0D6D">
                <wp:simplePos x="0" y="0"/>
                <wp:positionH relativeFrom="margin">
                  <wp:align>left</wp:align>
                </wp:positionH>
                <wp:positionV relativeFrom="paragraph">
                  <wp:posOffset>196850</wp:posOffset>
                </wp:positionV>
                <wp:extent cx="6032500" cy="5588000"/>
                <wp:effectExtent l="0" t="0" r="25400" b="12700"/>
                <wp:wrapTopAndBottom/>
                <wp:docPr id="39" name="グループ化 38">
                  <a:extLst xmlns:a="http://schemas.openxmlformats.org/drawingml/2006/main">
                    <a:ext uri="{FF2B5EF4-FFF2-40B4-BE49-F238E27FC236}">
                      <a16:creationId xmlns:a16="http://schemas.microsoft.com/office/drawing/2014/main" id="{35962A36-371E-124B-161E-C86D4EF19C76}"/>
                    </a:ext>
                  </a:extLst>
                </wp:docPr>
                <wp:cNvGraphicFramePr/>
                <a:graphic xmlns:a="http://schemas.openxmlformats.org/drawingml/2006/main">
                  <a:graphicData uri="http://schemas.microsoft.com/office/word/2010/wordprocessingGroup">
                    <wpg:wgp>
                      <wpg:cNvGrpSpPr/>
                      <wpg:grpSpPr>
                        <a:xfrm>
                          <a:off x="0" y="0"/>
                          <a:ext cx="6032500" cy="5588000"/>
                          <a:chOff x="-34944" y="-781081"/>
                          <a:chExt cx="6720243" cy="4755412"/>
                        </a:xfrm>
                      </wpg:grpSpPr>
                      <wps:wsp>
                        <wps:cNvPr id="2111562475" name="テキスト ボックス 2">
                          <a:extLst>
                            <a:ext uri="{FF2B5EF4-FFF2-40B4-BE49-F238E27FC236}">
                              <a16:creationId xmlns:a16="http://schemas.microsoft.com/office/drawing/2014/main" id="{242EDDE9-C162-4392-6986-7160AC054421}"/>
                            </a:ext>
                          </a:extLst>
                        </wps:cNvPr>
                        <wps:cNvSpPr>
                          <a:spLocks noChangeArrowheads="1"/>
                        </wps:cNvSpPr>
                        <wps:spPr bwMode="auto">
                          <a:xfrm>
                            <a:off x="593717" y="-82550"/>
                            <a:ext cx="2063750" cy="426009"/>
                          </a:xfrm>
                          <a:prstGeom prst="flowChartTerminator">
                            <a:avLst/>
                          </a:prstGeom>
                          <a:solidFill>
                            <a:srgbClr val="FFFFFF"/>
                          </a:solidFill>
                          <a:ln w="9525">
                            <a:solidFill>
                              <a:srgbClr val="000000"/>
                            </a:solidFill>
                            <a:miter lim="800000"/>
                            <a:headEnd/>
                            <a:tailEnd/>
                          </a:ln>
                        </wps:spPr>
                        <wps:txbx>
                          <w:txbxContent>
                            <w:p w14:paraId="74A433FE" w14:textId="77777777" w:rsidR="009E3450" w:rsidRDefault="009E3450" w:rsidP="009E3450">
                              <w:pPr>
                                <w:kinsoku w:val="0"/>
                                <w:overflowPunct w:val="0"/>
                                <w:jc w:val="center"/>
                                <w:textAlignment w:val="baseline"/>
                                <w:rPr>
                                  <w:rFonts w:ascii="游明朝" w:eastAsia="游明朝" w:hAnsi="游明朝" w:cs="Times New Roman"/>
                                  <w:color w:val="000000" w:themeColor="text1"/>
                                  <w:kern w:val="24"/>
                                  <w:sz w:val="20"/>
                                  <w:szCs w:val="20"/>
                                </w:rPr>
                              </w:pPr>
                              <w:r>
                                <w:rPr>
                                  <w:rFonts w:ascii="游明朝" w:eastAsia="游明朝" w:hAnsi="游明朝" w:cs="Times New Roman" w:hint="eastAsia"/>
                                  <w:color w:val="000000" w:themeColor="text1"/>
                                  <w:kern w:val="24"/>
                                  <w:sz w:val="20"/>
                                  <w:szCs w:val="20"/>
                                </w:rPr>
                                <w:t>通信トラブル発生</w:t>
                              </w:r>
                            </w:p>
                          </w:txbxContent>
                        </wps:txbx>
                        <wps:bodyPr vert="horz" wrap="square" lIns="91440" tIns="45720" rIns="91440" bIns="45720" numCol="1" anchor="t" anchorCtr="0" compatLnSpc="1">
                          <a:prstTxWarp prst="textNoShape">
                            <a:avLst/>
                          </a:prstTxWarp>
                        </wps:bodyPr>
                      </wps:wsp>
                      <wps:wsp>
                        <wps:cNvPr id="15463336" name="AutoShape 5">
                          <a:extLst>
                            <a:ext uri="{FF2B5EF4-FFF2-40B4-BE49-F238E27FC236}">
                              <a16:creationId xmlns:a16="http://schemas.microsoft.com/office/drawing/2014/main" id="{306BB2DE-666A-0D70-6DC6-D89C76B68AC8}"/>
                            </a:ext>
                          </a:extLst>
                        </wps:cNvPr>
                        <wps:cNvSpPr>
                          <a:spLocks noChangeArrowheads="1"/>
                        </wps:cNvSpPr>
                        <wps:spPr bwMode="auto">
                          <a:xfrm>
                            <a:off x="1" y="586100"/>
                            <a:ext cx="3251200" cy="1255484"/>
                          </a:xfrm>
                          <a:prstGeom prst="flowChartDecision">
                            <a:avLst/>
                          </a:prstGeom>
                          <a:solidFill>
                            <a:srgbClr val="FFFFFF"/>
                          </a:solidFill>
                          <a:ln w="9525">
                            <a:solidFill>
                              <a:srgbClr val="000000"/>
                            </a:solidFill>
                            <a:miter lim="800000"/>
                            <a:headEnd/>
                            <a:tailEnd/>
                          </a:ln>
                        </wps:spPr>
                        <wps:txbx>
                          <w:txbxContent>
                            <w:p w14:paraId="5A6B95D3" w14:textId="2DB540A2" w:rsidR="009E3450" w:rsidRDefault="00304797" w:rsidP="00A65E03">
                              <w:pPr>
                                <w:kinsoku w:val="0"/>
                                <w:overflowPunct w:val="0"/>
                                <w:spacing w:line="200" w:lineRule="exact"/>
                                <w:jc w:val="center"/>
                                <w:textAlignment w:val="baseline"/>
                                <w:rPr>
                                  <w:rFonts w:ascii="游明朝" w:eastAsia="游明朝" w:hAnsi="游明朝" w:cs="Times New Roman"/>
                                  <w:color w:val="000000" w:themeColor="text1"/>
                                  <w:kern w:val="24"/>
                                  <w:sz w:val="20"/>
                                  <w:szCs w:val="20"/>
                                </w:rPr>
                              </w:pPr>
                              <w:r w:rsidRPr="00A65E03">
                                <w:rPr>
                                  <w:rFonts w:ascii="游明朝" w:eastAsia="游明朝" w:hAnsi="游明朝" w:cs="Times New Roman" w:hint="eastAsia"/>
                                  <w:color w:val="000000" w:themeColor="text1"/>
                                  <w:kern w:val="24"/>
                                  <w:sz w:val="18"/>
                                  <w:szCs w:val="18"/>
                                </w:rPr>
                                <w:t>所定の復旧手順を行い、遠隔手術の継続利用基準（※</w:t>
                              </w:r>
                              <w:r w:rsidRPr="00A65E03">
                                <w:rPr>
                                  <w:rFonts w:ascii="游明朝" w:eastAsia="游明朝" w:hAnsi="游明朝" w:cs="Times New Roman"/>
                                  <w:color w:val="000000" w:themeColor="text1"/>
                                  <w:kern w:val="24"/>
                                  <w:sz w:val="18"/>
                                  <w:szCs w:val="18"/>
                                </w:rPr>
                                <w:t>1）を満たして</w:t>
                              </w:r>
                              <w:r w:rsidR="00EA254C">
                                <w:rPr>
                                  <w:rFonts w:ascii="游明朝" w:eastAsia="游明朝" w:hAnsi="游明朝" w:cs="Times New Roman" w:hint="eastAsia"/>
                                  <w:color w:val="000000" w:themeColor="text1"/>
                                  <w:kern w:val="24"/>
                                  <w:sz w:val="18"/>
                                  <w:szCs w:val="18"/>
                                </w:rPr>
                                <w:t>お</w:t>
                              </w:r>
                              <w:r w:rsidR="009E3450" w:rsidRPr="00A65E03">
                                <w:rPr>
                                  <w:rFonts w:ascii="游明朝" w:eastAsia="游明朝" w:hAnsi="游明朝" w:cs="Times New Roman" w:hint="eastAsia"/>
                                  <w:color w:val="000000" w:themeColor="text1"/>
                                  <w:kern w:val="24"/>
                                  <w:sz w:val="18"/>
                                  <w:szCs w:val="18"/>
                                </w:rPr>
                                <w:t>り機器を遠隔側から</w:t>
                              </w:r>
                              <w:r w:rsidR="00442CC8">
                                <w:rPr>
                                  <w:rFonts w:ascii="游明朝" w:eastAsia="游明朝" w:hAnsi="游明朝" w:cs="Times New Roman" w:hint="eastAsia"/>
                                  <w:color w:val="000000" w:themeColor="text1"/>
                                  <w:kern w:val="24"/>
                                  <w:sz w:val="18"/>
                                  <w:szCs w:val="18"/>
                                </w:rPr>
                                <w:t>正常</w:t>
                              </w:r>
                              <w:r w:rsidR="00824108">
                                <w:rPr>
                                  <w:rFonts w:ascii="游明朝" w:eastAsia="游明朝" w:hAnsi="游明朝" w:cs="Times New Roman" w:hint="eastAsia"/>
                                  <w:color w:val="000000" w:themeColor="text1"/>
                                  <w:kern w:val="24"/>
                                  <w:sz w:val="18"/>
                                  <w:szCs w:val="18"/>
                                </w:rPr>
                                <w:t>操作が</w:t>
                              </w:r>
                              <w:r w:rsidR="00442CC8">
                                <w:rPr>
                                  <w:rFonts w:ascii="游明朝" w:eastAsia="游明朝" w:hAnsi="游明朝" w:cs="Times New Roman" w:hint="eastAsia"/>
                                  <w:color w:val="000000" w:themeColor="text1"/>
                                  <w:kern w:val="24"/>
                                  <w:sz w:val="18"/>
                                  <w:szCs w:val="18"/>
                                </w:rPr>
                                <w:t>可能</w:t>
                              </w:r>
                              <w:r w:rsidR="009E3450">
                                <w:rPr>
                                  <w:rFonts w:ascii="游明朝" w:eastAsia="游明朝" w:hAnsi="游明朝" w:cs="Times New Roman" w:hint="eastAsia"/>
                                  <w:color w:val="000000" w:themeColor="text1"/>
                                  <w:kern w:val="24"/>
                                  <w:sz w:val="20"/>
                                  <w:szCs w:val="20"/>
                                </w:rPr>
                                <w:t>か?</w:t>
                              </w:r>
                            </w:p>
                          </w:txbxContent>
                        </wps:txbx>
                        <wps:bodyPr vert="horz" wrap="square" lIns="91440" tIns="45720" rIns="91440" bIns="45720" numCol="1" anchor="t" anchorCtr="0" compatLnSpc="1">
                          <a:prstTxWarp prst="textNoShape">
                            <a:avLst/>
                          </a:prstTxWarp>
                        </wps:bodyPr>
                      </wps:wsp>
                      <wps:wsp>
                        <wps:cNvPr id="1553771945" name="AutoShape 4">
                          <a:extLst>
                            <a:ext uri="{FF2B5EF4-FFF2-40B4-BE49-F238E27FC236}">
                              <a16:creationId xmlns:a16="http://schemas.microsoft.com/office/drawing/2014/main" id="{7A84829E-7147-682A-8345-A076D26951E2}"/>
                            </a:ext>
                          </a:extLst>
                        </wps:cNvPr>
                        <wps:cNvSpPr>
                          <a:spLocks noChangeArrowheads="1"/>
                        </wps:cNvSpPr>
                        <wps:spPr bwMode="auto">
                          <a:xfrm>
                            <a:off x="3861020" y="1035099"/>
                            <a:ext cx="1831840" cy="450870"/>
                          </a:xfrm>
                          <a:prstGeom prst="flowChartTerminator">
                            <a:avLst/>
                          </a:prstGeom>
                          <a:solidFill>
                            <a:srgbClr val="FFFFFF"/>
                          </a:solidFill>
                          <a:ln w="9525">
                            <a:solidFill>
                              <a:srgbClr val="000000"/>
                            </a:solidFill>
                            <a:miter lim="800000"/>
                            <a:headEnd/>
                            <a:tailEnd/>
                          </a:ln>
                        </wps:spPr>
                        <wps:txbx>
                          <w:txbxContent>
                            <w:p w14:paraId="6C5FB7E9" w14:textId="42C6ACFF" w:rsidR="009E3450" w:rsidRDefault="009E3450" w:rsidP="009E3450">
                              <w:pPr>
                                <w:kinsoku w:val="0"/>
                                <w:overflowPunct w:val="0"/>
                                <w:jc w:val="center"/>
                                <w:textAlignment w:val="baseline"/>
                                <w:rPr>
                                  <w:rFonts w:ascii="游明朝" w:eastAsia="游明朝" w:hAnsi="游明朝" w:cs="Times New Roman"/>
                                  <w:color w:val="000000" w:themeColor="text1"/>
                                  <w:kern w:val="24"/>
                                  <w:sz w:val="20"/>
                                  <w:szCs w:val="20"/>
                                </w:rPr>
                              </w:pPr>
                              <w:r>
                                <w:rPr>
                                  <w:rFonts w:ascii="游明朝" w:eastAsia="游明朝" w:hAnsi="游明朝" w:cs="Times New Roman" w:hint="eastAsia"/>
                                  <w:color w:val="000000" w:themeColor="text1"/>
                                  <w:kern w:val="24"/>
                                  <w:sz w:val="20"/>
                                  <w:szCs w:val="20"/>
                                </w:rPr>
                                <w:t>遠隔手術</w:t>
                              </w:r>
                              <w:r w:rsidR="00442CC8">
                                <w:rPr>
                                  <w:rFonts w:ascii="游明朝" w:eastAsia="游明朝" w:hAnsi="游明朝" w:cs="Times New Roman" w:hint="eastAsia"/>
                                  <w:color w:val="000000" w:themeColor="text1"/>
                                  <w:kern w:val="24"/>
                                  <w:sz w:val="20"/>
                                  <w:szCs w:val="20"/>
                                </w:rPr>
                                <w:t>支援を</w:t>
                              </w:r>
                              <w:r>
                                <w:rPr>
                                  <w:rFonts w:ascii="游明朝" w:eastAsia="游明朝" w:hAnsi="游明朝" w:cs="Times New Roman" w:hint="eastAsia"/>
                                  <w:color w:val="000000" w:themeColor="text1"/>
                                  <w:kern w:val="24"/>
                                  <w:sz w:val="20"/>
                                  <w:szCs w:val="20"/>
                                </w:rPr>
                                <w:t>続行</w:t>
                              </w:r>
                            </w:p>
                          </w:txbxContent>
                        </wps:txbx>
                        <wps:bodyPr vert="horz" wrap="square" lIns="91440" tIns="45720" rIns="91440" bIns="45720" numCol="1" anchor="t" anchorCtr="0" compatLnSpc="1">
                          <a:prstTxWarp prst="textNoShape">
                            <a:avLst/>
                          </a:prstTxWarp>
                        </wps:bodyPr>
                      </wps:wsp>
                      <wps:wsp>
                        <wps:cNvPr id="1729793599" name="AutoShape 1">
                          <a:extLst>
                            <a:ext uri="{FF2B5EF4-FFF2-40B4-BE49-F238E27FC236}">
                              <a16:creationId xmlns:a16="http://schemas.microsoft.com/office/drawing/2014/main" id="{4C01A92A-6E13-4C2E-0B40-5CB47A1D8ECE}"/>
                            </a:ext>
                          </a:extLst>
                        </wps:cNvPr>
                        <wps:cNvSpPr>
                          <a:spLocks noChangeArrowheads="1"/>
                        </wps:cNvSpPr>
                        <wps:spPr bwMode="auto">
                          <a:xfrm>
                            <a:off x="163857" y="3559758"/>
                            <a:ext cx="2934955" cy="414573"/>
                          </a:xfrm>
                          <a:prstGeom prst="flowChartTerminator">
                            <a:avLst/>
                          </a:prstGeom>
                          <a:solidFill>
                            <a:srgbClr val="FFFFFF"/>
                          </a:solidFill>
                          <a:ln w="9525">
                            <a:solidFill>
                              <a:srgbClr val="000000"/>
                            </a:solidFill>
                            <a:miter lim="800000"/>
                            <a:headEnd/>
                            <a:tailEnd/>
                          </a:ln>
                        </wps:spPr>
                        <wps:txbx>
                          <w:txbxContent>
                            <w:p w14:paraId="2F1F53F1" w14:textId="1D7D5933" w:rsidR="009E3450" w:rsidRDefault="009E3450" w:rsidP="009E3450">
                              <w:pPr>
                                <w:kinsoku w:val="0"/>
                                <w:overflowPunct w:val="0"/>
                                <w:jc w:val="center"/>
                                <w:textAlignment w:val="baseline"/>
                                <w:rPr>
                                  <w:rFonts w:ascii="游明朝" w:eastAsia="游明朝" w:hAnsi="游明朝" w:cs="Times New Roman"/>
                                  <w:color w:val="000000" w:themeColor="text1"/>
                                  <w:kern w:val="24"/>
                                  <w:sz w:val="20"/>
                                  <w:szCs w:val="20"/>
                                </w:rPr>
                              </w:pPr>
                              <w:r>
                                <w:rPr>
                                  <w:rFonts w:ascii="游明朝" w:eastAsia="游明朝" w:hAnsi="游明朝" w:cs="Times New Roman" w:hint="eastAsia"/>
                                  <w:color w:val="000000" w:themeColor="text1"/>
                                  <w:kern w:val="24"/>
                                  <w:sz w:val="20"/>
                                  <w:szCs w:val="20"/>
                                </w:rPr>
                                <w:t>ロボット手術以外の</w:t>
                              </w:r>
                              <w:r w:rsidR="00442CC8">
                                <w:rPr>
                                  <w:rFonts w:ascii="游明朝" w:eastAsia="游明朝" w:hAnsi="游明朝" w:cs="Times New Roman" w:hint="eastAsia"/>
                                  <w:color w:val="000000" w:themeColor="text1"/>
                                  <w:kern w:val="24"/>
                                  <w:sz w:val="20"/>
                                  <w:szCs w:val="20"/>
                                </w:rPr>
                                <w:t>現地</w:t>
                              </w:r>
                              <w:r>
                                <w:rPr>
                                  <w:rFonts w:ascii="游明朝" w:eastAsia="游明朝" w:hAnsi="游明朝" w:cs="Times New Roman" w:hint="eastAsia"/>
                                  <w:color w:val="000000" w:themeColor="text1"/>
                                  <w:kern w:val="24"/>
                                  <w:sz w:val="20"/>
                                  <w:szCs w:val="20"/>
                                </w:rPr>
                                <w:t>術式へ移行</w:t>
                              </w:r>
                            </w:p>
                          </w:txbxContent>
                        </wps:txbx>
                        <wps:bodyPr vert="horz" wrap="square" lIns="91440" tIns="45720" rIns="91440" bIns="45720" numCol="1" anchor="t" anchorCtr="0" compatLnSpc="1">
                          <a:prstTxWarp prst="textNoShape">
                            <a:avLst/>
                          </a:prstTxWarp>
                        </wps:bodyPr>
                      </wps:wsp>
                      <wps:wsp>
                        <wps:cNvPr id="1600439346" name="AutoShape 3">
                          <a:extLst>
                            <a:ext uri="{FF2B5EF4-FFF2-40B4-BE49-F238E27FC236}">
                              <a16:creationId xmlns:a16="http://schemas.microsoft.com/office/drawing/2014/main" id="{54FABB92-708F-A4EE-669B-B56613C85ADA}"/>
                            </a:ext>
                          </a:extLst>
                        </wps:cNvPr>
                        <wps:cNvSpPr>
                          <a:spLocks noChangeArrowheads="1"/>
                        </wps:cNvSpPr>
                        <wps:spPr bwMode="auto">
                          <a:xfrm>
                            <a:off x="0" y="2061225"/>
                            <a:ext cx="3251200" cy="1222375"/>
                          </a:xfrm>
                          <a:prstGeom prst="flowChartDecision">
                            <a:avLst/>
                          </a:prstGeom>
                          <a:solidFill>
                            <a:srgbClr val="FFFFFF"/>
                          </a:solidFill>
                          <a:ln w="9525">
                            <a:solidFill>
                              <a:srgbClr val="000000"/>
                            </a:solidFill>
                            <a:miter lim="800000"/>
                            <a:headEnd/>
                            <a:tailEnd/>
                          </a:ln>
                        </wps:spPr>
                        <wps:txbx>
                          <w:txbxContent>
                            <w:p w14:paraId="5FE40669" w14:textId="0D12BC1E" w:rsidR="009E3450" w:rsidRPr="00A65E03" w:rsidRDefault="00304797" w:rsidP="00A65E03">
                              <w:pPr>
                                <w:kinsoku w:val="0"/>
                                <w:overflowPunct w:val="0"/>
                                <w:spacing w:line="200" w:lineRule="exact"/>
                                <w:jc w:val="center"/>
                                <w:textAlignment w:val="baseline"/>
                                <w:rPr>
                                  <w:rFonts w:ascii="游明朝" w:eastAsia="游明朝" w:hAnsi="游明朝" w:cs="Times New Roman"/>
                                  <w:color w:val="000000" w:themeColor="text1"/>
                                  <w:kern w:val="24"/>
                                  <w:sz w:val="18"/>
                                  <w:szCs w:val="18"/>
                                </w:rPr>
                              </w:pPr>
                              <w:r w:rsidRPr="00A65E03">
                                <w:rPr>
                                  <w:rFonts w:ascii="游明朝" w:eastAsia="游明朝" w:hAnsi="游明朝" w:cs="Times New Roman" w:hint="eastAsia"/>
                                  <w:color w:val="000000" w:themeColor="text1"/>
                                  <w:kern w:val="24"/>
                                  <w:sz w:val="18"/>
                                  <w:szCs w:val="18"/>
                                </w:rPr>
                                <w:t>所定の復旧手順を行い、</w:t>
                              </w:r>
                              <w:r w:rsidR="00207499">
                                <w:rPr>
                                  <w:rFonts w:ascii="游明朝" w:eastAsia="游明朝" w:hAnsi="游明朝" w:cs="Times New Roman" w:hint="eastAsia"/>
                                  <w:color w:val="000000" w:themeColor="text1"/>
                                  <w:kern w:val="24"/>
                                  <w:sz w:val="18"/>
                                  <w:szCs w:val="18"/>
                                </w:rPr>
                                <w:t>現地</w:t>
                              </w:r>
                              <w:r w:rsidRPr="00A65E03">
                                <w:rPr>
                                  <w:rFonts w:ascii="游明朝" w:eastAsia="游明朝" w:hAnsi="游明朝" w:cs="Times New Roman" w:hint="eastAsia"/>
                                  <w:color w:val="000000" w:themeColor="text1"/>
                                  <w:kern w:val="24"/>
                                  <w:sz w:val="18"/>
                                  <w:szCs w:val="18"/>
                                </w:rPr>
                                <w:t>手術の継続利用基準（※</w:t>
                              </w:r>
                              <w:r w:rsidRPr="00A65E03">
                                <w:rPr>
                                  <w:rFonts w:ascii="游明朝" w:eastAsia="游明朝" w:hAnsi="游明朝" w:cs="Times New Roman"/>
                                  <w:color w:val="000000" w:themeColor="text1"/>
                                  <w:kern w:val="24"/>
                                  <w:sz w:val="18"/>
                                  <w:szCs w:val="18"/>
                                </w:rPr>
                                <w:t>2）を満たして</w:t>
                              </w:r>
                              <w:r w:rsidR="00EA254C">
                                <w:rPr>
                                  <w:rFonts w:ascii="游明朝" w:eastAsia="游明朝" w:hAnsi="游明朝" w:cs="Times New Roman" w:hint="eastAsia"/>
                                  <w:color w:val="000000" w:themeColor="text1"/>
                                  <w:kern w:val="24"/>
                                  <w:sz w:val="18"/>
                                  <w:szCs w:val="18"/>
                                </w:rPr>
                                <w:t>お</w:t>
                              </w:r>
                              <w:r w:rsidR="009E3450" w:rsidRPr="00A65E03">
                                <w:rPr>
                                  <w:rFonts w:ascii="游明朝" w:eastAsia="游明朝" w:hAnsi="游明朝" w:cs="Times New Roman" w:hint="eastAsia"/>
                                  <w:color w:val="000000" w:themeColor="text1"/>
                                  <w:kern w:val="24"/>
                                  <w:sz w:val="18"/>
                                  <w:szCs w:val="18"/>
                                </w:rPr>
                                <w:t>り機器を</w:t>
                              </w:r>
                              <w:r w:rsidR="00207499">
                                <w:rPr>
                                  <w:rFonts w:ascii="游明朝" w:eastAsia="游明朝" w:hAnsi="游明朝" w:cs="Times New Roman" w:hint="eastAsia"/>
                                  <w:color w:val="000000" w:themeColor="text1"/>
                                  <w:kern w:val="24"/>
                                  <w:sz w:val="18"/>
                                  <w:szCs w:val="18"/>
                                </w:rPr>
                                <w:t>現地で</w:t>
                              </w:r>
                              <w:r w:rsidR="00442CC8">
                                <w:rPr>
                                  <w:rFonts w:ascii="游明朝" w:eastAsia="游明朝" w:hAnsi="游明朝" w:cs="Times New Roman" w:hint="eastAsia"/>
                                  <w:color w:val="000000" w:themeColor="text1"/>
                                  <w:kern w:val="24"/>
                                  <w:sz w:val="18"/>
                                  <w:szCs w:val="18"/>
                                </w:rPr>
                                <w:t>正常操作が可能</w:t>
                              </w:r>
                              <w:r w:rsidR="009E3450" w:rsidRPr="00A65E03">
                                <w:rPr>
                                  <w:rFonts w:ascii="游明朝" w:eastAsia="游明朝" w:hAnsi="游明朝" w:cs="Times New Roman" w:hint="eastAsia"/>
                                  <w:color w:val="000000" w:themeColor="text1"/>
                                  <w:kern w:val="24"/>
                                  <w:sz w:val="18"/>
                                  <w:szCs w:val="18"/>
                                </w:rPr>
                                <w:t>か</w:t>
                              </w:r>
                              <w:r w:rsidR="009E3450" w:rsidRPr="00A65E03">
                                <w:rPr>
                                  <w:rFonts w:ascii="游明朝" w:eastAsia="游明朝" w:hAnsi="游明朝" w:cs="Times New Roman"/>
                                  <w:color w:val="000000" w:themeColor="text1"/>
                                  <w:kern w:val="24"/>
                                  <w:sz w:val="18"/>
                                  <w:szCs w:val="18"/>
                                </w:rPr>
                                <w:t>?</w:t>
                              </w:r>
                            </w:p>
                          </w:txbxContent>
                        </wps:txbx>
                        <wps:bodyPr vert="horz" wrap="square" lIns="91440" tIns="45720" rIns="91440" bIns="45720" numCol="1" anchor="t" anchorCtr="0" compatLnSpc="1">
                          <a:prstTxWarp prst="textNoShape">
                            <a:avLst/>
                          </a:prstTxWarp>
                        </wps:bodyPr>
                      </wps:wsp>
                      <wps:wsp>
                        <wps:cNvPr id="527166587" name="AutoShape 2">
                          <a:extLst>
                            <a:ext uri="{FF2B5EF4-FFF2-40B4-BE49-F238E27FC236}">
                              <a16:creationId xmlns:a16="http://schemas.microsoft.com/office/drawing/2014/main" id="{0B99AFC0-5B72-ADB2-F3A7-1D830BF86DDF}"/>
                            </a:ext>
                          </a:extLst>
                        </wps:cNvPr>
                        <wps:cNvSpPr>
                          <a:spLocks noChangeArrowheads="1"/>
                        </wps:cNvSpPr>
                        <wps:spPr bwMode="auto">
                          <a:xfrm>
                            <a:off x="3873720" y="2326149"/>
                            <a:ext cx="2811579" cy="632254"/>
                          </a:xfrm>
                          <a:prstGeom prst="flowChartTerminator">
                            <a:avLst/>
                          </a:prstGeom>
                          <a:solidFill>
                            <a:srgbClr val="FFFFFF"/>
                          </a:solidFill>
                          <a:ln w="9525">
                            <a:solidFill>
                              <a:srgbClr val="000000"/>
                            </a:solidFill>
                            <a:miter lim="800000"/>
                            <a:headEnd/>
                            <a:tailEnd/>
                          </a:ln>
                        </wps:spPr>
                        <wps:txbx>
                          <w:txbxContent>
                            <w:p w14:paraId="315874B5" w14:textId="22C78A4A" w:rsidR="00711BA9" w:rsidRDefault="00442CC8" w:rsidP="009E3450">
                              <w:pPr>
                                <w:kinsoku w:val="0"/>
                                <w:overflowPunct w:val="0"/>
                                <w:jc w:val="center"/>
                                <w:textAlignment w:val="baseline"/>
                                <w:rPr>
                                  <w:rFonts w:ascii="游明朝" w:eastAsia="游明朝" w:hAnsi="游明朝" w:cs="Times New Roman"/>
                                  <w:color w:val="000000" w:themeColor="text1"/>
                                  <w:kern w:val="24"/>
                                  <w:sz w:val="20"/>
                                  <w:szCs w:val="20"/>
                                </w:rPr>
                              </w:pPr>
                              <w:r>
                                <w:rPr>
                                  <w:rFonts w:ascii="游明朝" w:eastAsia="游明朝" w:hAnsi="游明朝" w:cs="Times New Roman" w:hint="eastAsia"/>
                                  <w:color w:val="000000" w:themeColor="text1"/>
                                  <w:kern w:val="24"/>
                                  <w:sz w:val="20"/>
                                  <w:szCs w:val="20"/>
                                </w:rPr>
                                <w:t>（</w:t>
                              </w:r>
                              <w:r w:rsidR="00711BA9">
                                <w:rPr>
                                  <w:rFonts w:ascii="游明朝" w:eastAsia="游明朝" w:hAnsi="游明朝" w:cs="Times New Roman" w:hint="eastAsia"/>
                                  <w:color w:val="000000" w:themeColor="text1"/>
                                  <w:kern w:val="24"/>
                                  <w:sz w:val="20"/>
                                  <w:szCs w:val="20"/>
                                </w:rPr>
                                <w:t>可能な場合</w:t>
                              </w:r>
                              <w:r w:rsidR="00207499">
                                <w:rPr>
                                  <w:rFonts w:ascii="游明朝" w:eastAsia="游明朝" w:hAnsi="游明朝" w:cs="Times New Roman" w:hint="eastAsia"/>
                                  <w:color w:val="000000" w:themeColor="text1"/>
                                  <w:kern w:val="24"/>
                                  <w:sz w:val="20"/>
                                  <w:szCs w:val="20"/>
                                </w:rPr>
                                <w:t>ロボット</w:t>
                              </w:r>
                              <w:r w:rsidR="00711BA9">
                                <w:rPr>
                                  <w:rFonts w:ascii="游明朝" w:eastAsia="游明朝" w:hAnsi="游明朝" w:cs="Times New Roman" w:hint="eastAsia"/>
                                  <w:color w:val="000000" w:themeColor="text1"/>
                                  <w:kern w:val="24"/>
                                  <w:sz w:val="20"/>
                                  <w:szCs w:val="20"/>
                                </w:rPr>
                                <w:t>を含む</w:t>
                              </w:r>
                              <w:r>
                                <w:rPr>
                                  <w:rFonts w:ascii="游明朝" w:eastAsia="游明朝" w:hAnsi="游明朝" w:cs="Times New Roman" w:hint="eastAsia"/>
                                  <w:color w:val="000000" w:themeColor="text1"/>
                                  <w:kern w:val="24"/>
                                  <w:sz w:val="20"/>
                                  <w:szCs w:val="20"/>
                                </w:rPr>
                                <w:t>）</w:t>
                              </w:r>
                            </w:p>
                            <w:p w14:paraId="49D6DD62" w14:textId="17805563" w:rsidR="009E3450" w:rsidRDefault="00711BA9" w:rsidP="009E3450">
                              <w:pPr>
                                <w:kinsoku w:val="0"/>
                                <w:overflowPunct w:val="0"/>
                                <w:jc w:val="center"/>
                                <w:textAlignment w:val="baseline"/>
                                <w:rPr>
                                  <w:rFonts w:ascii="游明朝" w:eastAsia="游明朝" w:hAnsi="游明朝" w:cs="Times New Roman"/>
                                  <w:color w:val="000000" w:themeColor="text1"/>
                                  <w:kern w:val="24"/>
                                  <w:sz w:val="20"/>
                                  <w:szCs w:val="20"/>
                                </w:rPr>
                              </w:pPr>
                              <w:r>
                                <w:rPr>
                                  <w:rFonts w:ascii="游明朝" w:eastAsia="游明朝" w:hAnsi="游明朝" w:cs="Times New Roman" w:hint="eastAsia"/>
                                  <w:color w:val="000000" w:themeColor="text1"/>
                                  <w:kern w:val="24"/>
                                  <w:sz w:val="20"/>
                                  <w:szCs w:val="20"/>
                                </w:rPr>
                                <w:t>現地</w:t>
                              </w:r>
                              <w:r w:rsidR="009E3450">
                                <w:rPr>
                                  <w:rFonts w:ascii="游明朝" w:eastAsia="游明朝" w:hAnsi="游明朝" w:cs="Times New Roman" w:hint="eastAsia"/>
                                  <w:color w:val="000000" w:themeColor="text1"/>
                                  <w:kern w:val="24"/>
                                  <w:sz w:val="20"/>
                                  <w:szCs w:val="20"/>
                                </w:rPr>
                                <w:t>手術へ移行</w:t>
                              </w:r>
                            </w:p>
                          </w:txbxContent>
                        </wps:txbx>
                        <wps:bodyPr vert="horz" wrap="square" lIns="91440" tIns="45720" rIns="91440" bIns="45720" numCol="1" anchor="t" anchorCtr="0" compatLnSpc="1">
                          <a:prstTxWarp prst="textNoShape">
                            <a:avLst/>
                          </a:prstTxWarp>
                        </wps:bodyPr>
                      </wps:wsp>
                      <wps:wsp>
                        <wps:cNvPr id="1852148531" name="直線矢印コネクタ 1852148531">
                          <a:extLst>
                            <a:ext uri="{FF2B5EF4-FFF2-40B4-BE49-F238E27FC236}">
                              <a16:creationId xmlns:a16="http://schemas.microsoft.com/office/drawing/2014/main" id="{4D856D1B-8ABC-12AD-793C-5CA9FC786964}"/>
                            </a:ext>
                          </a:extLst>
                        </wps:cNvPr>
                        <wps:cNvCnPr>
                          <a:cxnSpLocks/>
                        </wps:cNvCnPr>
                        <wps:spPr>
                          <a:xfrm>
                            <a:off x="3251201" y="1235784"/>
                            <a:ext cx="602626" cy="56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7449673" name="直線矢印コネクタ 467449673">
                          <a:extLst>
                            <a:ext uri="{FF2B5EF4-FFF2-40B4-BE49-F238E27FC236}">
                              <a16:creationId xmlns:a16="http://schemas.microsoft.com/office/drawing/2014/main" id="{D190360F-1B42-570B-B492-2FA5101CDD27}"/>
                            </a:ext>
                          </a:extLst>
                        </wps:cNvPr>
                        <wps:cNvCnPr>
                          <a:cxnSpLocks/>
                          <a:stCxn id="2111562475" idx="2"/>
                          <a:endCxn id="15463336" idx="0"/>
                        </wps:cNvCnPr>
                        <wps:spPr>
                          <a:xfrm>
                            <a:off x="1625592" y="343459"/>
                            <a:ext cx="10" cy="24264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969259790" name="直線矢印コネクタ 969259790">
                          <a:extLst>
                            <a:ext uri="{FF2B5EF4-FFF2-40B4-BE49-F238E27FC236}">
                              <a16:creationId xmlns:a16="http://schemas.microsoft.com/office/drawing/2014/main" id="{2576054C-D4BB-93CB-D443-5B6D3A676710}"/>
                            </a:ext>
                          </a:extLst>
                        </wps:cNvPr>
                        <wps:cNvCnPr>
                          <a:cxnSpLocks/>
                          <a:stCxn id="15463336" idx="2"/>
                          <a:endCxn id="1600439346" idx="0"/>
                        </wps:cNvCnPr>
                        <wps:spPr>
                          <a:xfrm flipH="1">
                            <a:off x="1625601" y="1841584"/>
                            <a:ext cx="1" cy="21964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813573541" name="直線矢印コネクタ 813573541">
                          <a:extLst>
                            <a:ext uri="{FF2B5EF4-FFF2-40B4-BE49-F238E27FC236}">
                              <a16:creationId xmlns:a16="http://schemas.microsoft.com/office/drawing/2014/main" id="{3CE7EC67-D2E1-2A87-CA91-7FCABB23622D}"/>
                            </a:ext>
                          </a:extLst>
                        </wps:cNvPr>
                        <wps:cNvCnPr>
                          <a:cxnSpLocks/>
                          <a:stCxn id="1600439346" idx="2"/>
                          <a:endCxn id="1729793599" idx="0"/>
                        </wps:cNvCnPr>
                        <wps:spPr>
                          <a:xfrm>
                            <a:off x="1625601" y="3283600"/>
                            <a:ext cx="5734" cy="27615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981480295" name="直線矢印コネクタ 1981480295">
                          <a:extLst>
                            <a:ext uri="{FF2B5EF4-FFF2-40B4-BE49-F238E27FC236}">
                              <a16:creationId xmlns:a16="http://schemas.microsoft.com/office/drawing/2014/main" id="{A67EB827-06EC-0654-657D-795B24D90E0B}"/>
                            </a:ext>
                          </a:extLst>
                        </wps:cNvPr>
                        <wps:cNvCnPr>
                          <a:cxnSpLocks/>
                          <a:stCxn id="1600439346" idx="3"/>
                          <a:endCxn id="527166587" idx="1"/>
                        </wps:cNvCnPr>
                        <wps:spPr>
                          <a:xfrm flipV="1">
                            <a:off x="3251200" y="2642276"/>
                            <a:ext cx="622520" cy="301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2406076" name="テキスト ボックス 32">
                          <a:extLst>
                            <a:ext uri="{FF2B5EF4-FFF2-40B4-BE49-F238E27FC236}">
                              <a16:creationId xmlns:a16="http://schemas.microsoft.com/office/drawing/2014/main" id="{24D87C0D-EC57-D7A1-4B3E-B4F37DB997F0}"/>
                            </a:ext>
                          </a:extLst>
                        </wps:cNvPr>
                        <wps:cNvSpPr txBox="1"/>
                        <wps:spPr>
                          <a:xfrm>
                            <a:off x="3212210" y="970507"/>
                            <a:ext cx="622300" cy="320040"/>
                          </a:xfrm>
                          <a:prstGeom prst="rect">
                            <a:avLst/>
                          </a:prstGeom>
                          <a:noFill/>
                        </wps:spPr>
                        <wps:txbx>
                          <w:txbxContent>
                            <w:p w14:paraId="52F7E060" w14:textId="77777777" w:rsidR="009E3450" w:rsidRDefault="009E3450" w:rsidP="009E3450">
                              <w:pPr>
                                <w:jc w:val="center"/>
                                <w:rPr>
                                  <w:rFonts w:hAnsi="游明朝"/>
                                  <w:color w:val="000000" w:themeColor="text1"/>
                                  <w:kern w:val="24"/>
                                  <w:sz w:val="20"/>
                                  <w:szCs w:val="20"/>
                                </w:rPr>
                              </w:pPr>
                              <w:r>
                                <w:rPr>
                                  <w:rFonts w:hAnsi="游明朝" w:hint="eastAsia"/>
                                  <w:color w:val="000000" w:themeColor="text1"/>
                                  <w:kern w:val="24"/>
                                  <w:sz w:val="20"/>
                                  <w:szCs w:val="20"/>
                                </w:rPr>
                                <w:t>Yes</w:t>
                              </w:r>
                            </w:p>
                          </w:txbxContent>
                        </wps:txbx>
                        <wps:bodyPr wrap="square" rtlCol="0">
                          <a:noAutofit/>
                        </wps:bodyPr>
                      </wps:wsp>
                      <wps:wsp>
                        <wps:cNvPr id="523968804" name="テキスト ボックス 34">
                          <a:extLst>
                            <a:ext uri="{FF2B5EF4-FFF2-40B4-BE49-F238E27FC236}">
                              <a16:creationId xmlns:a16="http://schemas.microsoft.com/office/drawing/2014/main" id="{9A7C2E45-CEB1-55B8-B666-447ED52B0059}"/>
                            </a:ext>
                          </a:extLst>
                        </wps:cNvPr>
                        <wps:cNvSpPr txBox="1"/>
                        <wps:spPr>
                          <a:xfrm>
                            <a:off x="3238719" y="2397511"/>
                            <a:ext cx="622300" cy="320040"/>
                          </a:xfrm>
                          <a:prstGeom prst="rect">
                            <a:avLst/>
                          </a:prstGeom>
                          <a:noFill/>
                        </wps:spPr>
                        <wps:txbx>
                          <w:txbxContent>
                            <w:p w14:paraId="0A67B2AC" w14:textId="77777777" w:rsidR="009E3450" w:rsidRDefault="009E3450" w:rsidP="009E3450">
                              <w:pPr>
                                <w:jc w:val="center"/>
                                <w:rPr>
                                  <w:rFonts w:hAnsi="游明朝"/>
                                  <w:color w:val="000000" w:themeColor="text1"/>
                                  <w:kern w:val="24"/>
                                  <w:sz w:val="20"/>
                                  <w:szCs w:val="20"/>
                                </w:rPr>
                              </w:pPr>
                              <w:r>
                                <w:rPr>
                                  <w:rFonts w:hAnsi="游明朝" w:hint="eastAsia"/>
                                  <w:color w:val="000000" w:themeColor="text1"/>
                                  <w:kern w:val="24"/>
                                  <w:sz w:val="20"/>
                                  <w:szCs w:val="20"/>
                                </w:rPr>
                                <w:t>Yes</w:t>
                              </w:r>
                            </w:p>
                          </w:txbxContent>
                        </wps:txbx>
                        <wps:bodyPr wrap="square" rtlCol="0">
                          <a:noAutofit/>
                        </wps:bodyPr>
                      </wps:wsp>
                      <wps:wsp>
                        <wps:cNvPr id="427708628" name="テキスト ボックス 35">
                          <a:extLst>
                            <a:ext uri="{FF2B5EF4-FFF2-40B4-BE49-F238E27FC236}">
                              <a16:creationId xmlns:a16="http://schemas.microsoft.com/office/drawing/2014/main" id="{B3F3F88F-2C26-13BF-5622-96103EFB5DC4}"/>
                            </a:ext>
                          </a:extLst>
                        </wps:cNvPr>
                        <wps:cNvSpPr txBox="1"/>
                        <wps:spPr>
                          <a:xfrm>
                            <a:off x="1518942" y="1803728"/>
                            <a:ext cx="622300" cy="320040"/>
                          </a:xfrm>
                          <a:prstGeom prst="rect">
                            <a:avLst/>
                          </a:prstGeom>
                          <a:noFill/>
                        </wps:spPr>
                        <wps:txbx>
                          <w:txbxContent>
                            <w:p w14:paraId="473E2442" w14:textId="77777777" w:rsidR="009E3450" w:rsidRDefault="009E3450" w:rsidP="009E3450">
                              <w:pPr>
                                <w:jc w:val="center"/>
                                <w:rPr>
                                  <w:rFonts w:hAnsi="游明朝"/>
                                  <w:color w:val="000000" w:themeColor="text1"/>
                                  <w:kern w:val="24"/>
                                  <w:sz w:val="20"/>
                                  <w:szCs w:val="20"/>
                                </w:rPr>
                              </w:pPr>
                              <w:r>
                                <w:rPr>
                                  <w:rFonts w:hAnsi="游明朝" w:hint="eastAsia"/>
                                  <w:color w:val="000000" w:themeColor="text1"/>
                                  <w:kern w:val="24"/>
                                  <w:sz w:val="20"/>
                                  <w:szCs w:val="20"/>
                                </w:rPr>
                                <w:t>No</w:t>
                              </w:r>
                            </w:p>
                          </w:txbxContent>
                        </wps:txbx>
                        <wps:bodyPr wrap="square" rtlCol="0">
                          <a:noAutofit/>
                        </wps:bodyPr>
                      </wps:wsp>
                      <wps:wsp>
                        <wps:cNvPr id="200798699" name="テキスト ボックス 37">
                          <a:extLst>
                            <a:ext uri="{FF2B5EF4-FFF2-40B4-BE49-F238E27FC236}">
                              <a16:creationId xmlns:a16="http://schemas.microsoft.com/office/drawing/2014/main" id="{2A5D3107-54CE-41EE-5645-8EDA84FD76C1}"/>
                            </a:ext>
                          </a:extLst>
                        </wps:cNvPr>
                        <wps:cNvSpPr txBox="1"/>
                        <wps:spPr>
                          <a:xfrm>
                            <a:off x="1540164" y="3283600"/>
                            <a:ext cx="622300" cy="320040"/>
                          </a:xfrm>
                          <a:prstGeom prst="rect">
                            <a:avLst/>
                          </a:prstGeom>
                          <a:noFill/>
                        </wps:spPr>
                        <wps:txbx>
                          <w:txbxContent>
                            <w:p w14:paraId="3601E586" w14:textId="77777777" w:rsidR="009E3450" w:rsidRDefault="009E3450" w:rsidP="009E3450">
                              <w:pPr>
                                <w:jc w:val="center"/>
                                <w:rPr>
                                  <w:rFonts w:hAnsi="游明朝"/>
                                  <w:color w:val="000000" w:themeColor="text1"/>
                                  <w:kern w:val="24"/>
                                  <w:sz w:val="20"/>
                                  <w:szCs w:val="20"/>
                                </w:rPr>
                              </w:pPr>
                              <w:r>
                                <w:rPr>
                                  <w:rFonts w:hAnsi="游明朝" w:hint="eastAsia"/>
                                  <w:color w:val="000000" w:themeColor="text1"/>
                                  <w:kern w:val="24"/>
                                  <w:sz w:val="20"/>
                                  <w:szCs w:val="20"/>
                                </w:rPr>
                                <w:t>No</w:t>
                              </w:r>
                            </w:p>
                          </w:txbxContent>
                        </wps:txbx>
                        <wps:bodyPr wrap="square" rtlCol="0">
                          <a:noAutofit/>
                        </wps:bodyPr>
                      </wps:wsp>
                      <wps:wsp>
                        <wps:cNvPr id="2106129694" name="テキスト ボックス 2"/>
                        <wps:cNvSpPr>
                          <a:spLocks noChangeArrowheads="1"/>
                        </wps:cNvSpPr>
                        <wps:spPr bwMode="auto">
                          <a:xfrm>
                            <a:off x="-34944" y="-781081"/>
                            <a:ext cx="4682949" cy="629218"/>
                          </a:xfrm>
                          <a:prstGeom prst="flowChartTerminator">
                            <a:avLst/>
                          </a:prstGeom>
                          <a:solidFill>
                            <a:srgbClr val="FFFFFF"/>
                          </a:solidFill>
                          <a:ln w="9525">
                            <a:noFill/>
                            <a:miter lim="800000"/>
                            <a:headEnd/>
                            <a:tailEnd/>
                          </a:ln>
                        </wps:spPr>
                        <wps:txbx>
                          <w:txbxContent>
                            <w:p w14:paraId="3459A7EC" w14:textId="5C1105FC" w:rsidR="009E3450" w:rsidRPr="00A65E03" w:rsidRDefault="009E3450" w:rsidP="00A65E03">
                              <w:pPr>
                                <w:kinsoku w:val="0"/>
                                <w:overflowPunct w:val="0"/>
                                <w:textAlignment w:val="baseline"/>
                                <w:rPr>
                                  <w:rFonts w:ascii="游明朝" w:eastAsia="游明朝" w:hAnsi="游明朝" w:cs="Times New Roman"/>
                                  <w:color w:val="000000" w:themeColor="text1"/>
                                  <w:kern w:val="24"/>
                                  <w:sz w:val="24"/>
                                </w:rPr>
                              </w:pPr>
                              <w:r w:rsidRPr="00A65E03">
                                <w:rPr>
                                  <w:rFonts w:ascii="游明朝" w:eastAsia="游明朝" w:hAnsi="游明朝" w:cs="Times New Roman" w:hint="eastAsia"/>
                                  <w:color w:val="000000" w:themeColor="text1"/>
                                  <w:kern w:val="24"/>
                                  <w:sz w:val="24"/>
                                </w:rPr>
                                <w:t>＜</w:t>
                              </w:r>
                              <w:r w:rsidR="00207499">
                                <w:rPr>
                                  <w:rFonts w:ascii="游明朝" w:eastAsia="游明朝" w:hAnsi="游明朝" w:cs="Times New Roman" w:hint="eastAsia"/>
                                  <w:color w:val="000000" w:themeColor="text1"/>
                                  <w:kern w:val="24"/>
                                  <w:sz w:val="24"/>
                                </w:rPr>
                                <w:t>通信トラブル発生時の</w:t>
                              </w:r>
                              <w:r w:rsidRPr="00A65E03">
                                <w:rPr>
                                  <w:rFonts w:ascii="游明朝" w:eastAsia="游明朝" w:hAnsi="游明朝" w:cs="Times New Roman" w:hint="eastAsia"/>
                                  <w:color w:val="000000" w:themeColor="text1"/>
                                  <w:kern w:val="24"/>
                                  <w:sz w:val="24"/>
                                </w:rPr>
                                <w:t>緊急時</w:t>
                              </w:r>
                              <w:r w:rsidR="00207499">
                                <w:rPr>
                                  <w:rFonts w:ascii="游明朝" w:eastAsia="游明朝" w:hAnsi="游明朝" w:cs="Times New Roman" w:hint="eastAsia"/>
                                  <w:color w:val="000000" w:themeColor="text1"/>
                                  <w:kern w:val="24"/>
                                  <w:sz w:val="24"/>
                                </w:rPr>
                                <w:t>対応</w:t>
                              </w:r>
                              <w:r w:rsidRPr="00A65E03">
                                <w:rPr>
                                  <w:rFonts w:ascii="游明朝" w:eastAsia="游明朝" w:hAnsi="游明朝" w:cs="Times New Roman" w:hint="eastAsia"/>
                                  <w:color w:val="000000" w:themeColor="text1"/>
                                  <w:kern w:val="24"/>
                                  <w:sz w:val="24"/>
                                </w:rPr>
                                <w:t>フローチャート＞</w:t>
                              </w: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F6F6036" id="グループ化 38" o:spid="_x0000_s1026" style="position:absolute;left:0;text-align:left;margin-left:0;margin-top:15.5pt;width:475pt;height:440pt;z-index:251687936;mso-position-horizontal:left;mso-position-horizontal-relative:margin;mso-width-relative:margin;mso-height-relative:margin" coordorigin="-349,-7810" coordsize="67202,47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">
                <v:shapetype id="_x0000_t116" coordsize="21600,21600" o:spt="116" path="m3475,qx,10800,3475,21600l18125,21600qx21600,10800,18125,xe">
                  <v:stroke joinstyle="miter"/>
                  <v:path gradientshapeok="t" o:connecttype="rect" textboxrect="1018,3163,20582,18437"/>
                </v:shapetype>
                <v:shape id="テキスト ボックス 2" o:spid="_x0000_s1027" type="#_x0000_t116" style="position:absolute;left:5937;top:-825;width:20637;height:4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">
                  <v:textbox>
                    <w:txbxContent>
                      <w:p w14:paraId="74A433FE" w14:textId="77777777" w:rsidR="009E3450" w:rsidRDefault="009E3450" w:rsidP="009E3450">
                        <w:pPr>
                          <w:kinsoku w:val="0"/>
                          <w:overflowPunct w:val="0"/>
                          <w:jc w:val="center"/>
                          <w:textAlignment w:val="baseline"/>
                          <w:rPr>
                            <w:rFonts w:ascii="游明朝" w:eastAsia="游明朝" w:hAnsi="游明朝" w:cs="Times New Roman"/>
                            <w:color w:val="000000" w:themeColor="text1"/>
                            <w:kern w:val="24"/>
                            <w:sz w:val="20"/>
                            <w:szCs w:val="20"/>
                          </w:rPr>
                        </w:pPr>
                        <w:r>
                          <w:rPr>
                            <w:rFonts w:ascii="游明朝" w:eastAsia="游明朝" w:hAnsi="游明朝" w:cs="Times New Roman" w:hint="eastAsia"/>
                            <w:color w:val="000000" w:themeColor="text1"/>
                            <w:kern w:val="24"/>
                            <w:sz w:val="20"/>
                            <w:szCs w:val="20"/>
                          </w:rPr>
                          <w:t>通信トラブル発生</w:t>
                        </w:r>
                      </w:p>
                    </w:txbxContent>
                  </v:textbox>
                </v:shape>
                <v:shapetype id="_x0000_t110" coordsize="21600,21600" o:spt="110" path="m10800,l,10800,10800,21600,21600,10800xe">
                  <v:stroke joinstyle="miter"/>
                  <v:path gradientshapeok="t" o:connecttype="rect" textboxrect="5400,5400,16200,16200"/>
                </v:shapetype>
                <v:shape id="AutoShape 5" o:spid="_x0000_s1028" type="#_x0000_t110" style="position:absolute;top:5861;width:32512;height:1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">
                  <v:textbox>
                    <w:txbxContent>
                      <w:p w14:paraId="5A6B95D3" w14:textId="2DB540A2" w:rsidR="009E3450" w:rsidRDefault="00304797" w:rsidP="00A65E03">
                        <w:pPr>
                          <w:kinsoku w:val="0"/>
                          <w:overflowPunct w:val="0"/>
                          <w:spacing w:line="200" w:lineRule="exact"/>
                          <w:jc w:val="center"/>
                          <w:textAlignment w:val="baseline"/>
                          <w:rPr>
                            <w:rFonts w:ascii="游明朝" w:eastAsia="游明朝" w:hAnsi="游明朝" w:cs="Times New Roman"/>
                            <w:color w:val="000000" w:themeColor="text1"/>
                            <w:kern w:val="24"/>
                            <w:sz w:val="20"/>
                            <w:szCs w:val="20"/>
                          </w:rPr>
                        </w:pPr>
                        <w:r w:rsidRPr="00A65E03">
                          <w:rPr>
                            <w:rFonts w:ascii="游明朝" w:eastAsia="游明朝" w:hAnsi="游明朝" w:cs="Times New Roman" w:hint="eastAsia"/>
                            <w:color w:val="000000" w:themeColor="text1"/>
                            <w:kern w:val="24"/>
                            <w:sz w:val="18"/>
                            <w:szCs w:val="18"/>
                          </w:rPr>
                          <w:t>所定の復旧手順を行い、遠隔手術の継続利用基準（※</w:t>
                        </w:r>
                        <w:r w:rsidRPr="00A65E03">
                          <w:rPr>
                            <w:rFonts w:ascii="游明朝" w:eastAsia="游明朝" w:hAnsi="游明朝" w:cs="Times New Roman"/>
                            <w:color w:val="000000" w:themeColor="text1"/>
                            <w:kern w:val="24"/>
                            <w:sz w:val="18"/>
                            <w:szCs w:val="18"/>
                          </w:rPr>
                          <w:t>1）を満たして</w:t>
                        </w:r>
                        <w:r w:rsidR="00EA254C">
                          <w:rPr>
                            <w:rFonts w:ascii="游明朝" w:eastAsia="游明朝" w:hAnsi="游明朝" w:cs="Times New Roman" w:hint="eastAsia"/>
                            <w:color w:val="000000" w:themeColor="text1"/>
                            <w:kern w:val="24"/>
                            <w:sz w:val="18"/>
                            <w:szCs w:val="18"/>
                          </w:rPr>
                          <w:t>お</w:t>
                        </w:r>
                        <w:r w:rsidR="009E3450" w:rsidRPr="00A65E03">
                          <w:rPr>
                            <w:rFonts w:ascii="游明朝" w:eastAsia="游明朝" w:hAnsi="游明朝" w:cs="Times New Roman" w:hint="eastAsia"/>
                            <w:color w:val="000000" w:themeColor="text1"/>
                            <w:kern w:val="24"/>
                            <w:sz w:val="18"/>
                            <w:szCs w:val="18"/>
                          </w:rPr>
                          <w:t>り機器を遠隔側から</w:t>
                        </w:r>
                        <w:r w:rsidR="00442CC8">
                          <w:rPr>
                            <w:rFonts w:ascii="游明朝" w:eastAsia="游明朝" w:hAnsi="游明朝" w:cs="Times New Roman" w:hint="eastAsia"/>
                            <w:color w:val="000000" w:themeColor="text1"/>
                            <w:kern w:val="24"/>
                            <w:sz w:val="18"/>
                            <w:szCs w:val="18"/>
                          </w:rPr>
                          <w:t>正常</w:t>
                        </w:r>
                        <w:r w:rsidR="00824108">
                          <w:rPr>
                            <w:rFonts w:ascii="游明朝" w:eastAsia="游明朝" w:hAnsi="游明朝" w:cs="Times New Roman" w:hint="eastAsia"/>
                            <w:color w:val="000000" w:themeColor="text1"/>
                            <w:kern w:val="24"/>
                            <w:sz w:val="18"/>
                            <w:szCs w:val="18"/>
                          </w:rPr>
                          <w:t>操作が</w:t>
                        </w:r>
                        <w:r w:rsidR="00442CC8">
                          <w:rPr>
                            <w:rFonts w:ascii="游明朝" w:eastAsia="游明朝" w:hAnsi="游明朝" w:cs="Times New Roman" w:hint="eastAsia"/>
                            <w:color w:val="000000" w:themeColor="text1"/>
                            <w:kern w:val="24"/>
                            <w:sz w:val="18"/>
                            <w:szCs w:val="18"/>
                          </w:rPr>
                          <w:t>可能</w:t>
                        </w:r>
                        <w:r w:rsidR="009E3450">
                          <w:rPr>
                            <w:rFonts w:ascii="游明朝" w:eastAsia="游明朝" w:hAnsi="游明朝" w:cs="Times New Roman" w:hint="eastAsia"/>
                            <w:color w:val="000000" w:themeColor="text1"/>
                            <w:kern w:val="24"/>
                            <w:sz w:val="20"/>
                            <w:szCs w:val="20"/>
                          </w:rPr>
                          <w:t>か?</w:t>
                        </w:r>
                      </w:p>
                    </w:txbxContent>
                  </v:textbox>
                </v:shape>
                <v:shape id="AutoShape 4" o:spid="_x0000_s1029" type="#_x0000_t116" style="position:absolute;left:38610;top:10350;width:18318;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">
                  <v:textbox>
                    <w:txbxContent>
                      <w:p w14:paraId="6C5FB7E9" w14:textId="42C6ACFF" w:rsidR="009E3450" w:rsidRDefault="009E3450" w:rsidP="009E3450">
                        <w:pPr>
                          <w:kinsoku w:val="0"/>
                          <w:overflowPunct w:val="0"/>
                          <w:jc w:val="center"/>
                          <w:textAlignment w:val="baseline"/>
                          <w:rPr>
                            <w:rFonts w:ascii="游明朝" w:eastAsia="游明朝" w:hAnsi="游明朝" w:cs="Times New Roman"/>
                            <w:color w:val="000000" w:themeColor="text1"/>
                            <w:kern w:val="24"/>
                            <w:sz w:val="20"/>
                            <w:szCs w:val="20"/>
                          </w:rPr>
                        </w:pPr>
                        <w:r>
                          <w:rPr>
                            <w:rFonts w:ascii="游明朝" w:eastAsia="游明朝" w:hAnsi="游明朝" w:cs="Times New Roman" w:hint="eastAsia"/>
                            <w:color w:val="000000" w:themeColor="text1"/>
                            <w:kern w:val="24"/>
                            <w:sz w:val="20"/>
                            <w:szCs w:val="20"/>
                          </w:rPr>
                          <w:t>遠隔手術</w:t>
                        </w:r>
                        <w:r w:rsidR="00442CC8">
                          <w:rPr>
                            <w:rFonts w:ascii="游明朝" w:eastAsia="游明朝" w:hAnsi="游明朝" w:cs="Times New Roman" w:hint="eastAsia"/>
                            <w:color w:val="000000" w:themeColor="text1"/>
                            <w:kern w:val="24"/>
                            <w:sz w:val="20"/>
                            <w:szCs w:val="20"/>
                          </w:rPr>
                          <w:t>支援を</w:t>
                        </w:r>
                        <w:r>
                          <w:rPr>
                            <w:rFonts w:ascii="游明朝" w:eastAsia="游明朝" w:hAnsi="游明朝" w:cs="Times New Roman" w:hint="eastAsia"/>
                            <w:color w:val="000000" w:themeColor="text1"/>
                            <w:kern w:val="24"/>
                            <w:sz w:val="20"/>
                            <w:szCs w:val="20"/>
                          </w:rPr>
                          <w:t>続行</w:t>
                        </w:r>
                      </w:p>
                    </w:txbxContent>
                  </v:textbox>
                </v:shape>
                <v:shape id="AutoShape 1" o:spid="_x0000_s1030" type="#_x0000_t116" style="position:absolute;left:1638;top:35597;width:29350;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">
                  <v:textbox>
                    <w:txbxContent>
                      <w:p w14:paraId="2F1F53F1" w14:textId="1D7D5933" w:rsidR="009E3450" w:rsidRDefault="009E3450" w:rsidP="009E3450">
                        <w:pPr>
                          <w:kinsoku w:val="0"/>
                          <w:overflowPunct w:val="0"/>
                          <w:jc w:val="center"/>
                          <w:textAlignment w:val="baseline"/>
                          <w:rPr>
                            <w:rFonts w:ascii="游明朝" w:eastAsia="游明朝" w:hAnsi="游明朝" w:cs="Times New Roman"/>
                            <w:color w:val="000000" w:themeColor="text1"/>
                            <w:kern w:val="24"/>
                            <w:sz w:val="20"/>
                            <w:szCs w:val="20"/>
                          </w:rPr>
                        </w:pPr>
                        <w:r>
                          <w:rPr>
                            <w:rFonts w:ascii="游明朝" w:eastAsia="游明朝" w:hAnsi="游明朝" w:cs="Times New Roman" w:hint="eastAsia"/>
                            <w:color w:val="000000" w:themeColor="text1"/>
                            <w:kern w:val="24"/>
                            <w:sz w:val="20"/>
                            <w:szCs w:val="20"/>
                          </w:rPr>
                          <w:t>ロボット手術以外の</w:t>
                        </w:r>
                        <w:r w:rsidR="00442CC8">
                          <w:rPr>
                            <w:rFonts w:ascii="游明朝" w:eastAsia="游明朝" w:hAnsi="游明朝" w:cs="Times New Roman" w:hint="eastAsia"/>
                            <w:color w:val="000000" w:themeColor="text1"/>
                            <w:kern w:val="24"/>
                            <w:sz w:val="20"/>
                            <w:szCs w:val="20"/>
                          </w:rPr>
                          <w:t>現地</w:t>
                        </w:r>
                        <w:r>
                          <w:rPr>
                            <w:rFonts w:ascii="游明朝" w:eastAsia="游明朝" w:hAnsi="游明朝" w:cs="Times New Roman" w:hint="eastAsia"/>
                            <w:color w:val="000000" w:themeColor="text1"/>
                            <w:kern w:val="24"/>
                            <w:sz w:val="20"/>
                            <w:szCs w:val="20"/>
                          </w:rPr>
                          <w:t>術式へ移行</w:t>
                        </w:r>
                      </w:p>
                    </w:txbxContent>
                  </v:textbox>
                </v:shape>
                <v:shape id="AutoShape 3" o:spid="_x0000_s1031" type="#_x0000_t110" style="position:absolute;top:20612;width:32512;height:12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">
                  <v:textbox>
                    <w:txbxContent>
                      <w:p w14:paraId="5FE40669" w14:textId="0D12BC1E" w:rsidR="009E3450" w:rsidRPr="00A65E03" w:rsidRDefault="00304797" w:rsidP="00A65E03">
                        <w:pPr>
                          <w:kinsoku w:val="0"/>
                          <w:overflowPunct w:val="0"/>
                          <w:spacing w:line="200" w:lineRule="exact"/>
                          <w:jc w:val="center"/>
                          <w:textAlignment w:val="baseline"/>
                          <w:rPr>
                            <w:rFonts w:ascii="游明朝" w:eastAsia="游明朝" w:hAnsi="游明朝" w:cs="Times New Roman"/>
                            <w:color w:val="000000" w:themeColor="text1"/>
                            <w:kern w:val="24"/>
                            <w:sz w:val="18"/>
                            <w:szCs w:val="18"/>
                          </w:rPr>
                        </w:pPr>
                        <w:r w:rsidRPr="00A65E03">
                          <w:rPr>
                            <w:rFonts w:ascii="游明朝" w:eastAsia="游明朝" w:hAnsi="游明朝" w:cs="Times New Roman" w:hint="eastAsia"/>
                            <w:color w:val="000000" w:themeColor="text1"/>
                            <w:kern w:val="24"/>
                            <w:sz w:val="18"/>
                            <w:szCs w:val="18"/>
                          </w:rPr>
                          <w:t>所定の復旧手順を行い、</w:t>
                        </w:r>
                        <w:r w:rsidR="00207499">
                          <w:rPr>
                            <w:rFonts w:ascii="游明朝" w:eastAsia="游明朝" w:hAnsi="游明朝" w:cs="Times New Roman" w:hint="eastAsia"/>
                            <w:color w:val="000000" w:themeColor="text1"/>
                            <w:kern w:val="24"/>
                            <w:sz w:val="18"/>
                            <w:szCs w:val="18"/>
                          </w:rPr>
                          <w:t>現地</w:t>
                        </w:r>
                        <w:r w:rsidRPr="00A65E03">
                          <w:rPr>
                            <w:rFonts w:ascii="游明朝" w:eastAsia="游明朝" w:hAnsi="游明朝" w:cs="Times New Roman" w:hint="eastAsia"/>
                            <w:color w:val="000000" w:themeColor="text1"/>
                            <w:kern w:val="24"/>
                            <w:sz w:val="18"/>
                            <w:szCs w:val="18"/>
                          </w:rPr>
                          <w:t>手術の継続利用基準（※</w:t>
                        </w:r>
                        <w:r w:rsidRPr="00A65E03">
                          <w:rPr>
                            <w:rFonts w:ascii="游明朝" w:eastAsia="游明朝" w:hAnsi="游明朝" w:cs="Times New Roman"/>
                            <w:color w:val="000000" w:themeColor="text1"/>
                            <w:kern w:val="24"/>
                            <w:sz w:val="18"/>
                            <w:szCs w:val="18"/>
                          </w:rPr>
                          <w:t>2）を満たして</w:t>
                        </w:r>
                        <w:r w:rsidR="00EA254C">
                          <w:rPr>
                            <w:rFonts w:ascii="游明朝" w:eastAsia="游明朝" w:hAnsi="游明朝" w:cs="Times New Roman" w:hint="eastAsia"/>
                            <w:color w:val="000000" w:themeColor="text1"/>
                            <w:kern w:val="24"/>
                            <w:sz w:val="18"/>
                            <w:szCs w:val="18"/>
                          </w:rPr>
                          <w:t>お</w:t>
                        </w:r>
                        <w:r w:rsidR="009E3450" w:rsidRPr="00A65E03">
                          <w:rPr>
                            <w:rFonts w:ascii="游明朝" w:eastAsia="游明朝" w:hAnsi="游明朝" w:cs="Times New Roman" w:hint="eastAsia"/>
                            <w:color w:val="000000" w:themeColor="text1"/>
                            <w:kern w:val="24"/>
                            <w:sz w:val="18"/>
                            <w:szCs w:val="18"/>
                          </w:rPr>
                          <w:t>り機器を</w:t>
                        </w:r>
                        <w:r w:rsidR="00207499">
                          <w:rPr>
                            <w:rFonts w:ascii="游明朝" w:eastAsia="游明朝" w:hAnsi="游明朝" w:cs="Times New Roman" w:hint="eastAsia"/>
                            <w:color w:val="000000" w:themeColor="text1"/>
                            <w:kern w:val="24"/>
                            <w:sz w:val="18"/>
                            <w:szCs w:val="18"/>
                          </w:rPr>
                          <w:t>現地で</w:t>
                        </w:r>
                        <w:r w:rsidR="00442CC8">
                          <w:rPr>
                            <w:rFonts w:ascii="游明朝" w:eastAsia="游明朝" w:hAnsi="游明朝" w:cs="Times New Roman" w:hint="eastAsia"/>
                            <w:color w:val="000000" w:themeColor="text1"/>
                            <w:kern w:val="24"/>
                            <w:sz w:val="18"/>
                            <w:szCs w:val="18"/>
                          </w:rPr>
                          <w:t>正常操作が可能</w:t>
                        </w:r>
                        <w:r w:rsidR="009E3450" w:rsidRPr="00A65E03">
                          <w:rPr>
                            <w:rFonts w:ascii="游明朝" w:eastAsia="游明朝" w:hAnsi="游明朝" w:cs="Times New Roman" w:hint="eastAsia"/>
                            <w:color w:val="000000" w:themeColor="text1"/>
                            <w:kern w:val="24"/>
                            <w:sz w:val="18"/>
                            <w:szCs w:val="18"/>
                          </w:rPr>
                          <w:t>か</w:t>
                        </w:r>
                        <w:r w:rsidR="009E3450" w:rsidRPr="00A65E03">
                          <w:rPr>
                            <w:rFonts w:ascii="游明朝" w:eastAsia="游明朝" w:hAnsi="游明朝" w:cs="Times New Roman"/>
                            <w:color w:val="000000" w:themeColor="text1"/>
                            <w:kern w:val="24"/>
                            <w:sz w:val="18"/>
                            <w:szCs w:val="18"/>
                          </w:rPr>
                          <w:t>?</w:t>
                        </w:r>
                      </w:p>
                    </w:txbxContent>
                  </v:textbox>
                </v:shape>
                <v:shape id="AutoShape 2" o:spid="_x0000_s1032" type="#_x0000_t116" style="position:absolute;left:38737;top:23261;width:28115;height:6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">
                  <v:textbox>
                    <w:txbxContent>
                      <w:p w14:paraId="315874B5" w14:textId="22C78A4A" w:rsidR="00711BA9" w:rsidRDefault="00442CC8" w:rsidP="009E3450">
                        <w:pPr>
                          <w:kinsoku w:val="0"/>
                          <w:overflowPunct w:val="0"/>
                          <w:jc w:val="center"/>
                          <w:textAlignment w:val="baseline"/>
                          <w:rPr>
                            <w:rFonts w:ascii="游明朝" w:eastAsia="游明朝" w:hAnsi="游明朝" w:cs="Times New Roman"/>
                            <w:color w:val="000000" w:themeColor="text1"/>
                            <w:kern w:val="24"/>
                            <w:sz w:val="20"/>
                            <w:szCs w:val="20"/>
                          </w:rPr>
                        </w:pPr>
                        <w:r>
                          <w:rPr>
                            <w:rFonts w:ascii="游明朝" w:eastAsia="游明朝" w:hAnsi="游明朝" w:cs="Times New Roman" w:hint="eastAsia"/>
                            <w:color w:val="000000" w:themeColor="text1"/>
                            <w:kern w:val="24"/>
                            <w:sz w:val="20"/>
                            <w:szCs w:val="20"/>
                          </w:rPr>
                          <w:t>（</w:t>
                        </w:r>
                        <w:r w:rsidR="00711BA9">
                          <w:rPr>
                            <w:rFonts w:ascii="游明朝" w:eastAsia="游明朝" w:hAnsi="游明朝" w:cs="Times New Roman" w:hint="eastAsia"/>
                            <w:color w:val="000000" w:themeColor="text1"/>
                            <w:kern w:val="24"/>
                            <w:sz w:val="20"/>
                            <w:szCs w:val="20"/>
                          </w:rPr>
                          <w:t>可能な場合</w:t>
                        </w:r>
                        <w:r w:rsidR="00207499">
                          <w:rPr>
                            <w:rFonts w:ascii="游明朝" w:eastAsia="游明朝" w:hAnsi="游明朝" w:cs="Times New Roman" w:hint="eastAsia"/>
                            <w:color w:val="000000" w:themeColor="text1"/>
                            <w:kern w:val="24"/>
                            <w:sz w:val="20"/>
                            <w:szCs w:val="20"/>
                          </w:rPr>
                          <w:t>ロボット</w:t>
                        </w:r>
                        <w:r w:rsidR="00711BA9">
                          <w:rPr>
                            <w:rFonts w:ascii="游明朝" w:eastAsia="游明朝" w:hAnsi="游明朝" w:cs="Times New Roman" w:hint="eastAsia"/>
                            <w:color w:val="000000" w:themeColor="text1"/>
                            <w:kern w:val="24"/>
                            <w:sz w:val="20"/>
                            <w:szCs w:val="20"/>
                          </w:rPr>
                          <w:t>を含む</w:t>
                        </w:r>
                        <w:r>
                          <w:rPr>
                            <w:rFonts w:ascii="游明朝" w:eastAsia="游明朝" w:hAnsi="游明朝" w:cs="Times New Roman" w:hint="eastAsia"/>
                            <w:color w:val="000000" w:themeColor="text1"/>
                            <w:kern w:val="24"/>
                            <w:sz w:val="20"/>
                            <w:szCs w:val="20"/>
                          </w:rPr>
                          <w:t>）</w:t>
                        </w:r>
                      </w:p>
                      <w:p w14:paraId="49D6DD62" w14:textId="17805563" w:rsidR="009E3450" w:rsidRDefault="00711BA9" w:rsidP="009E3450">
                        <w:pPr>
                          <w:kinsoku w:val="0"/>
                          <w:overflowPunct w:val="0"/>
                          <w:jc w:val="center"/>
                          <w:textAlignment w:val="baseline"/>
                          <w:rPr>
                            <w:rFonts w:ascii="游明朝" w:eastAsia="游明朝" w:hAnsi="游明朝" w:cs="Times New Roman"/>
                            <w:color w:val="000000" w:themeColor="text1"/>
                            <w:kern w:val="24"/>
                            <w:sz w:val="20"/>
                            <w:szCs w:val="20"/>
                          </w:rPr>
                        </w:pPr>
                        <w:r>
                          <w:rPr>
                            <w:rFonts w:ascii="游明朝" w:eastAsia="游明朝" w:hAnsi="游明朝" w:cs="Times New Roman" w:hint="eastAsia"/>
                            <w:color w:val="000000" w:themeColor="text1"/>
                            <w:kern w:val="24"/>
                            <w:sz w:val="20"/>
                            <w:szCs w:val="20"/>
                          </w:rPr>
                          <w:t>現地</w:t>
                        </w:r>
                        <w:r w:rsidR="009E3450">
                          <w:rPr>
                            <w:rFonts w:ascii="游明朝" w:eastAsia="游明朝" w:hAnsi="游明朝" w:cs="Times New Roman" w:hint="eastAsia"/>
                            <w:color w:val="000000" w:themeColor="text1"/>
                            <w:kern w:val="24"/>
                            <w:sz w:val="20"/>
                            <w:szCs w:val="20"/>
                          </w:rPr>
                          <w:t>手術へ移行</w:t>
                        </w:r>
                      </w:p>
                    </w:txbxContent>
                  </v:textbox>
                </v:shape>
                <v:shapetype id="_x0000_t32" coordsize="21600,21600" o:spt="32" o:oned="t" path="m,l21600,21600e" filled="f">
                  <v:path arrowok="t" fillok="f" o:connecttype="none"/>
                  <o:lock v:ext="edit" shapetype="t"/>
                </v:shapetype>
                <v:shape id="直線矢印コネクタ 1852148531" o:spid="_x0000_s1033" type="#_x0000_t32" style="position:absolute;left:32512;top:12357;width:6026;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" strokecolor="#156082 [3204]" strokeweight=".5pt">
                  <v:stroke endarrow="block" joinstyle="miter"/>
                  <o:lock v:ext="edit" shapetype="f"/>
                </v:shape>
                <v:shape id="直線矢印コネクタ 467449673" o:spid="_x0000_s1034" type="#_x0000_t32" style="position:absolute;left:16255;top:3434;width:1;height:2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" strokecolor="#156082 [3204]" strokeweight="1pt">
                  <v:stroke endarrow="block" joinstyle="miter"/>
                  <o:lock v:ext="edit" shapetype="f"/>
                </v:shape>
                <v:shape id="直線矢印コネクタ 969259790" o:spid="_x0000_s1035" type="#_x0000_t32" style="position:absolute;left:16256;top:18415;width:0;height:2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" strokecolor="#156082 [3204]" strokeweight="1pt">
                  <v:stroke endarrow="block" joinstyle="miter"/>
                  <o:lock v:ext="edit" shapetype="f"/>
                </v:shape>
                <v:shape id="直線矢印コネクタ 813573541" o:spid="_x0000_s1036" type="#_x0000_t32" style="position:absolute;left:16256;top:32836;width:57;height:27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" strokecolor="#156082 [3204]" strokeweight="1pt">
                  <v:stroke endarrow="block" joinstyle="miter"/>
                  <o:lock v:ext="edit" shapetype="f"/>
                </v:shape>
                <v:shape id="直線矢印コネクタ 1981480295" o:spid="_x0000_s1037" type="#_x0000_t32" style="position:absolute;left:32512;top:26422;width:6225;height:3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" strokecolor="#156082 [3204]" strokeweight=".5pt">
                  <v:stroke endarrow="block" joinstyle="miter"/>
                  <o:lock v:ext="edit" shapetype="f"/>
                </v:shape>
                <v:shapetype id="_x0000_t202" coordsize="21600,21600" o:spt="202" path="m,l,21600r21600,l21600,xe">
                  <v:stroke joinstyle="miter"/>
                  <v:path gradientshapeok="t" o:connecttype="rect"/>
                </v:shapetype>
                <v:shape id="テキスト ボックス 32" o:spid="_x0000_s1038" type="#_x0000_t202" style="position:absolute;left:32122;top:9705;width:622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" filled="f" stroked="f">
                  <v:textbox>
                    <w:txbxContent>
                      <w:p w14:paraId="52F7E060" w14:textId="77777777" w:rsidR="009E3450" w:rsidRDefault="009E3450" w:rsidP="009E3450">
                        <w:pPr>
                          <w:jc w:val="center"/>
                          <w:rPr>
                            <w:rFonts w:hAnsi="游明朝"/>
                            <w:color w:val="000000" w:themeColor="text1"/>
                            <w:kern w:val="24"/>
                            <w:sz w:val="20"/>
                            <w:szCs w:val="20"/>
                          </w:rPr>
                        </w:pPr>
                        <w:r>
                          <w:rPr>
                            <w:rFonts w:hAnsi="游明朝" w:hint="eastAsia"/>
                            <w:color w:val="000000" w:themeColor="text1"/>
                            <w:kern w:val="24"/>
                            <w:sz w:val="20"/>
                            <w:szCs w:val="20"/>
                          </w:rPr>
                          <w:t>Yes</w:t>
                        </w:r>
                      </w:p>
                    </w:txbxContent>
                  </v:textbox>
                </v:shape>
                <v:shape id="テキスト ボックス 34" o:spid="_x0000_s1039" type="#_x0000_t202" style="position:absolute;left:32387;top:23975;width:622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" filled="f" stroked="f">
                  <v:textbox>
                    <w:txbxContent>
                      <w:p w14:paraId="0A67B2AC" w14:textId="77777777" w:rsidR="009E3450" w:rsidRDefault="009E3450" w:rsidP="009E3450">
                        <w:pPr>
                          <w:jc w:val="center"/>
                          <w:rPr>
                            <w:rFonts w:hAnsi="游明朝"/>
                            <w:color w:val="000000" w:themeColor="text1"/>
                            <w:kern w:val="24"/>
                            <w:sz w:val="20"/>
                            <w:szCs w:val="20"/>
                          </w:rPr>
                        </w:pPr>
                        <w:r>
                          <w:rPr>
                            <w:rFonts w:hAnsi="游明朝" w:hint="eastAsia"/>
                            <w:color w:val="000000" w:themeColor="text1"/>
                            <w:kern w:val="24"/>
                            <w:sz w:val="20"/>
                            <w:szCs w:val="20"/>
                          </w:rPr>
                          <w:t>Yes</w:t>
                        </w:r>
                      </w:p>
                    </w:txbxContent>
                  </v:textbox>
                </v:shape>
                <v:shape id="テキスト ボックス 35" o:spid="_x0000_s1040" type="#_x0000_t202" style="position:absolute;left:15189;top:18037;width:622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" filled="f" stroked="f">
                  <v:textbox>
                    <w:txbxContent>
                      <w:p w14:paraId="473E2442" w14:textId="77777777" w:rsidR="009E3450" w:rsidRDefault="009E3450" w:rsidP="009E3450">
                        <w:pPr>
                          <w:jc w:val="center"/>
                          <w:rPr>
                            <w:rFonts w:hAnsi="游明朝"/>
                            <w:color w:val="000000" w:themeColor="text1"/>
                            <w:kern w:val="24"/>
                            <w:sz w:val="20"/>
                            <w:szCs w:val="20"/>
                          </w:rPr>
                        </w:pPr>
                        <w:r>
                          <w:rPr>
                            <w:rFonts w:hAnsi="游明朝" w:hint="eastAsia"/>
                            <w:color w:val="000000" w:themeColor="text1"/>
                            <w:kern w:val="24"/>
                            <w:sz w:val="20"/>
                            <w:szCs w:val="20"/>
                          </w:rPr>
                          <w:t>No</w:t>
                        </w:r>
                      </w:p>
                    </w:txbxContent>
                  </v:textbox>
                </v:shape>
                <v:shape id="テキスト ボックス 37" o:spid="_x0000_s1041" type="#_x0000_t202" style="position:absolute;left:15401;top:32836;width:622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" filled="f" stroked="f">
                  <v:textbox>
                    <w:txbxContent>
                      <w:p w14:paraId="3601E586" w14:textId="77777777" w:rsidR="009E3450" w:rsidRDefault="009E3450" w:rsidP="009E3450">
                        <w:pPr>
                          <w:jc w:val="center"/>
                          <w:rPr>
                            <w:rFonts w:hAnsi="游明朝"/>
                            <w:color w:val="000000" w:themeColor="text1"/>
                            <w:kern w:val="24"/>
                            <w:sz w:val="20"/>
                            <w:szCs w:val="20"/>
                          </w:rPr>
                        </w:pPr>
                        <w:r>
                          <w:rPr>
                            <w:rFonts w:hAnsi="游明朝" w:hint="eastAsia"/>
                            <w:color w:val="000000" w:themeColor="text1"/>
                            <w:kern w:val="24"/>
                            <w:sz w:val="20"/>
                            <w:szCs w:val="20"/>
                          </w:rPr>
                          <w:t>No</w:t>
                        </w:r>
                      </w:p>
                    </w:txbxContent>
                  </v:textbox>
                </v:shape>
                <v:shape id="テキスト ボックス 2" o:spid="_x0000_s1042" type="#_x0000_t116" style="position:absolute;left:-349;top:-7810;width:46829;height: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" stroked="f">
                  <v:textbox>
                    <w:txbxContent>
                      <w:p w14:paraId="3459A7EC" w14:textId="5C1105FC" w:rsidR="009E3450" w:rsidRPr="00A65E03" w:rsidRDefault="009E3450" w:rsidP="00A65E03">
                        <w:pPr>
                          <w:kinsoku w:val="0"/>
                          <w:overflowPunct w:val="0"/>
                          <w:textAlignment w:val="baseline"/>
                          <w:rPr>
                            <w:rFonts w:ascii="游明朝" w:eastAsia="游明朝" w:hAnsi="游明朝" w:cs="Times New Roman"/>
                            <w:color w:val="000000" w:themeColor="text1"/>
                            <w:kern w:val="24"/>
                            <w:sz w:val="24"/>
                          </w:rPr>
                        </w:pPr>
                        <w:r w:rsidRPr="00A65E03">
                          <w:rPr>
                            <w:rFonts w:ascii="游明朝" w:eastAsia="游明朝" w:hAnsi="游明朝" w:cs="Times New Roman" w:hint="eastAsia"/>
                            <w:color w:val="000000" w:themeColor="text1"/>
                            <w:kern w:val="24"/>
                            <w:sz w:val="24"/>
                          </w:rPr>
                          <w:t>＜</w:t>
                        </w:r>
                        <w:r w:rsidR="00207499">
                          <w:rPr>
                            <w:rFonts w:ascii="游明朝" w:eastAsia="游明朝" w:hAnsi="游明朝" w:cs="Times New Roman" w:hint="eastAsia"/>
                            <w:color w:val="000000" w:themeColor="text1"/>
                            <w:kern w:val="24"/>
                            <w:sz w:val="24"/>
                          </w:rPr>
                          <w:t>通信トラブル発生時の</w:t>
                        </w:r>
                        <w:r w:rsidRPr="00A65E03">
                          <w:rPr>
                            <w:rFonts w:ascii="游明朝" w:eastAsia="游明朝" w:hAnsi="游明朝" w:cs="Times New Roman" w:hint="eastAsia"/>
                            <w:color w:val="000000" w:themeColor="text1"/>
                            <w:kern w:val="24"/>
                            <w:sz w:val="24"/>
                          </w:rPr>
                          <w:t>緊急時</w:t>
                        </w:r>
                        <w:r w:rsidR="00207499">
                          <w:rPr>
                            <w:rFonts w:ascii="游明朝" w:eastAsia="游明朝" w:hAnsi="游明朝" w:cs="Times New Roman" w:hint="eastAsia"/>
                            <w:color w:val="000000" w:themeColor="text1"/>
                            <w:kern w:val="24"/>
                            <w:sz w:val="24"/>
                          </w:rPr>
                          <w:t>対応</w:t>
                        </w:r>
                        <w:r w:rsidRPr="00A65E03">
                          <w:rPr>
                            <w:rFonts w:ascii="游明朝" w:eastAsia="游明朝" w:hAnsi="游明朝" w:cs="Times New Roman" w:hint="eastAsia"/>
                            <w:color w:val="000000" w:themeColor="text1"/>
                            <w:kern w:val="24"/>
                            <w:sz w:val="24"/>
                          </w:rPr>
                          <w:t>フローチャート＞</w:t>
                        </w:r>
                      </w:p>
                    </w:txbxContent>
                  </v:textbox>
                </v:shape>
                <w10:wrap type="topAndBottom" anchorx="margin"/>
              </v:group>
            </w:pict>
          </mc:Fallback>
        </mc:AlternateContent>
      </w:r>
    </w:p>
    <w:p w14:paraId="1706A29F" w14:textId="08B8C8BC" w:rsidR="009E3450" w:rsidRPr="00836C3E" w:rsidRDefault="009E3450" w:rsidP="009E3450">
      <w:pPr>
        <w:rPr>
          <w:rFonts w:ascii="ＭＳ 明朝" w:eastAsia="ＭＳ 明朝" w:hAnsi="ＭＳ 明朝"/>
        </w:rPr>
      </w:pPr>
    </w:p>
    <w:p w14:paraId="476C807F" w14:textId="68F8AF68" w:rsidR="009E3450" w:rsidRPr="00836C3E" w:rsidRDefault="00304797" w:rsidP="009E3450">
      <w:pPr>
        <w:rPr>
          <w:rFonts w:ascii="ＭＳ 明朝" w:eastAsia="ＭＳ 明朝" w:hAnsi="ＭＳ 明朝"/>
        </w:rPr>
      </w:pPr>
      <w:r w:rsidRPr="00836C3E">
        <w:rPr>
          <w:rFonts w:ascii="ＭＳ 明朝" w:eastAsia="ＭＳ 明朝" w:hAnsi="ＭＳ 明朝" w:hint="eastAsia"/>
        </w:rPr>
        <w:t>※1：遠隔手術の継続利用基準（以下のすべてを満たす場合に継続利用可能）</w:t>
      </w:r>
    </w:p>
    <w:p w14:paraId="0D2ED00E" w14:textId="2FB826C2" w:rsidR="00304797" w:rsidRPr="00836C3E" w:rsidRDefault="00304797" w:rsidP="00304797">
      <w:pPr>
        <w:pStyle w:val="a3"/>
        <w:numPr>
          <w:ilvl w:val="0"/>
          <w:numId w:val="14"/>
        </w:numPr>
        <w:ind w:leftChars="0"/>
        <w:rPr>
          <w:rFonts w:ascii="ＭＳ 明朝" w:hAnsi="ＭＳ 明朝"/>
        </w:rPr>
      </w:pPr>
      <w:r w:rsidRPr="00836C3E">
        <w:rPr>
          <w:rFonts w:ascii="ＭＳ 明朝" w:hAnsi="ＭＳ 明朝" w:hint="eastAsia"/>
        </w:rPr>
        <w:t>ロボット</w:t>
      </w:r>
      <w:r w:rsidR="00442CC8">
        <w:rPr>
          <w:rFonts w:ascii="ＭＳ 明朝" w:hAnsi="ＭＳ 明朝" w:hint="eastAsia"/>
        </w:rPr>
        <w:t>の遠隔</w:t>
      </w:r>
      <w:r w:rsidR="00442CC8" w:rsidRPr="00836C3E">
        <w:rPr>
          <w:rFonts w:ascii="ＭＳ 明朝" w:hAnsi="ＭＳ 明朝" w:hint="eastAsia"/>
        </w:rPr>
        <w:t>支援</w:t>
      </w:r>
      <w:r w:rsidRPr="00836C3E">
        <w:rPr>
          <w:rFonts w:ascii="ＭＳ 明朝" w:hAnsi="ＭＳ 明朝" w:hint="eastAsia"/>
        </w:rPr>
        <w:t>システムにエラーが出ていないこと</w:t>
      </w:r>
    </w:p>
    <w:p w14:paraId="37DB12F6" w14:textId="402CB0BB" w:rsidR="00304797" w:rsidRPr="00836C3E" w:rsidRDefault="00304797" w:rsidP="001976E8">
      <w:pPr>
        <w:pStyle w:val="a3"/>
        <w:numPr>
          <w:ilvl w:val="0"/>
          <w:numId w:val="14"/>
        </w:numPr>
        <w:tabs>
          <w:tab w:val="left" w:pos="5103"/>
        </w:tabs>
        <w:ind w:leftChars="0"/>
        <w:rPr>
          <w:rFonts w:ascii="ＭＳ 明朝" w:hAnsi="ＭＳ 明朝"/>
        </w:rPr>
      </w:pPr>
      <w:r w:rsidRPr="00836C3E">
        <w:rPr>
          <w:rFonts w:ascii="ＭＳ 明朝" w:hAnsi="ＭＳ 明朝" w:hint="eastAsia"/>
        </w:rPr>
        <w:t>操作権の切り替えが行えること</w:t>
      </w:r>
    </w:p>
    <w:p w14:paraId="1CC7A1F5" w14:textId="2EBB5459" w:rsidR="00304797" w:rsidRPr="00836C3E" w:rsidRDefault="00172A93" w:rsidP="00A65E03">
      <w:pPr>
        <w:pStyle w:val="a3"/>
        <w:numPr>
          <w:ilvl w:val="0"/>
          <w:numId w:val="14"/>
        </w:numPr>
        <w:ind w:leftChars="0"/>
        <w:rPr>
          <w:rFonts w:ascii="ＭＳ 明朝" w:hAnsi="ＭＳ 明朝"/>
        </w:rPr>
      </w:pPr>
      <w:r w:rsidRPr="00836C3E">
        <w:rPr>
          <w:rFonts w:ascii="ＭＳ 明朝" w:hAnsi="ＭＳ 明朝" w:hint="eastAsia"/>
        </w:rPr>
        <w:t>遠隔</w:t>
      </w:r>
      <w:r w:rsidR="0079642F" w:rsidRPr="00836C3E">
        <w:rPr>
          <w:rFonts w:ascii="ＭＳ 明朝" w:hAnsi="ＭＳ 明朝" w:hint="eastAsia"/>
        </w:rPr>
        <w:t>術者</w:t>
      </w:r>
      <w:r w:rsidR="004438E8">
        <w:rPr>
          <w:rFonts w:ascii="ＭＳ 明朝" w:hAnsi="ＭＳ 明朝" w:hint="eastAsia"/>
        </w:rPr>
        <w:t>が</w:t>
      </w:r>
      <w:r w:rsidR="0079642F" w:rsidRPr="00836C3E">
        <w:rPr>
          <w:rFonts w:ascii="ＭＳ 明朝" w:hAnsi="ＭＳ 明朝" w:hint="eastAsia"/>
        </w:rPr>
        <w:t>支援可能</w:t>
      </w:r>
      <w:r w:rsidR="004438E8">
        <w:rPr>
          <w:rFonts w:ascii="ＭＳ 明朝" w:hAnsi="ＭＳ 明朝" w:hint="eastAsia"/>
        </w:rPr>
        <w:t>と判断していること</w:t>
      </w:r>
    </w:p>
    <w:p w14:paraId="333A5755" w14:textId="200CB054" w:rsidR="00172A93" w:rsidRPr="00836C3E" w:rsidRDefault="00172A93" w:rsidP="009E3450">
      <w:pPr>
        <w:rPr>
          <w:rFonts w:ascii="ＭＳ 明朝" w:eastAsia="ＭＳ 明朝" w:hAnsi="ＭＳ 明朝"/>
        </w:rPr>
      </w:pPr>
    </w:p>
    <w:p w14:paraId="3C468D2D" w14:textId="473348F0" w:rsidR="00304797" w:rsidRPr="00836C3E" w:rsidRDefault="00304797" w:rsidP="009E3450">
      <w:pPr>
        <w:rPr>
          <w:rFonts w:ascii="ＭＳ 明朝" w:eastAsia="ＭＳ 明朝" w:hAnsi="ＭＳ 明朝"/>
        </w:rPr>
      </w:pPr>
      <w:r w:rsidRPr="00836C3E">
        <w:rPr>
          <w:rFonts w:ascii="ＭＳ 明朝" w:eastAsia="ＭＳ 明朝" w:hAnsi="ＭＳ 明朝" w:hint="eastAsia"/>
        </w:rPr>
        <w:t>※2：ローカル手術の継続利用基準（以下のすべてを満たす場合に継続利用可能）</w:t>
      </w:r>
    </w:p>
    <w:p w14:paraId="09FE8BD0" w14:textId="70EE23FA" w:rsidR="00172A93" w:rsidRPr="00836C3E" w:rsidRDefault="00172A93" w:rsidP="00172A93">
      <w:pPr>
        <w:pStyle w:val="a3"/>
        <w:numPr>
          <w:ilvl w:val="0"/>
          <w:numId w:val="14"/>
        </w:numPr>
        <w:ind w:leftChars="0"/>
        <w:rPr>
          <w:rFonts w:ascii="ＭＳ 明朝" w:hAnsi="ＭＳ 明朝"/>
        </w:rPr>
      </w:pPr>
      <w:r w:rsidRPr="00836C3E">
        <w:rPr>
          <w:rFonts w:ascii="ＭＳ 明朝" w:hAnsi="ＭＳ 明朝" w:hint="eastAsia"/>
        </w:rPr>
        <w:t>手術支援ロボットシステムにエラーが出ていないこと</w:t>
      </w:r>
    </w:p>
    <w:p w14:paraId="0B721EEC" w14:textId="06179E70" w:rsidR="009E3450" w:rsidRDefault="00172A93" w:rsidP="00A65E03">
      <w:pPr>
        <w:pStyle w:val="a3"/>
        <w:numPr>
          <w:ilvl w:val="0"/>
          <w:numId w:val="15"/>
        </w:numPr>
        <w:ind w:leftChars="0"/>
        <w:rPr>
          <w:rFonts w:ascii="ＭＳ 明朝" w:hAnsi="ＭＳ 明朝"/>
        </w:rPr>
      </w:pPr>
      <w:r w:rsidRPr="00836C3E">
        <w:rPr>
          <w:rFonts w:ascii="ＭＳ 明朝" w:hAnsi="ＭＳ 明朝" w:hint="eastAsia"/>
        </w:rPr>
        <w:t>操作権がローカル側にあること</w:t>
      </w:r>
    </w:p>
    <w:p w14:paraId="5AB1D851" w14:textId="5C1AD3FB" w:rsidR="002A7E8E" w:rsidRPr="000174F7" w:rsidRDefault="002A7E8E" w:rsidP="00D30D10">
      <w:pPr>
        <w:rPr>
          <w:rFonts w:ascii="ＭＳ 明朝" w:hAnsi="ＭＳ 明朝"/>
        </w:rPr>
      </w:pPr>
    </w:p>
    <w:sectPr w:rsidR="002A7E8E" w:rsidRPr="000174F7">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5702" w14:textId="77777777" w:rsidR="00643E40" w:rsidRDefault="00643E40" w:rsidP="00836C3E">
      <w:r>
        <w:separator/>
      </w:r>
    </w:p>
  </w:endnote>
  <w:endnote w:type="continuationSeparator" w:id="0">
    <w:p w14:paraId="46ED6F3D" w14:textId="77777777" w:rsidR="00643E40" w:rsidRDefault="00643E40" w:rsidP="0083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3B3F" w14:textId="77777777" w:rsidR="00247B98" w:rsidRDefault="00247B9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28A1" w14:textId="77777777" w:rsidR="00247B98" w:rsidRDefault="00247B9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A7FA" w14:textId="77777777" w:rsidR="00247B98" w:rsidRDefault="00247B9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C21C" w14:textId="77777777" w:rsidR="00643E40" w:rsidRDefault="00643E40" w:rsidP="00836C3E">
      <w:r>
        <w:separator/>
      </w:r>
    </w:p>
  </w:footnote>
  <w:footnote w:type="continuationSeparator" w:id="0">
    <w:p w14:paraId="7AE4AF65" w14:textId="77777777" w:rsidR="00643E40" w:rsidRDefault="00643E40" w:rsidP="0083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3042" w14:textId="77777777" w:rsidR="00247B98" w:rsidRDefault="00247B9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C888" w14:textId="1FE011E3" w:rsidR="00836C3E" w:rsidRDefault="00217453" w:rsidP="00836C3E">
    <w:pPr>
      <w:pStyle w:val="ac"/>
      <w:jc w:val="right"/>
    </w:pPr>
    <w:r>
      <w:rPr>
        <w:rFonts w:hint="eastAsia"/>
      </w:rPr>
      <w:t>日本外科学会雛形</w:t>
    </w:r>
    <w:r w:rsidR="00836C3E">
      <w:rPr>
        <w:rFonts w:hint="eastAsia"/>
      </w:rPr>
      <w:t>Ver.1.0（2025年</w:t>
    </w:r>
    <w:r w:rsidR="00247B98">
      <w:rPr>
        <w:rFonts w:hint="eastAsia"/>
      </w:rPr>
      <w:t>12</w:t>
    </w:r>
    <w:r w:rsidR="00836C3E">
      <w:rPr>
        <w:rFonts w:hint="eastAsia"/>
      </w:rPr>
      <w:t>月</w:t>
    </w:r>
    <w:r w:rsidR="00247B98">
      <w:rPr>
        <w:rFonts w:hint="eastAsia"/>
      </w:rPr>
      <w:t>11</w:t>
    </w:r>
    <w:r w:rsidR="00836C3E">
      <w:rPr>
        <w:rFonts w:hint="eastAsia"/>
      </w:rPr>
      <w:t>日）</w:t>
    </w:r>
  </w:p>
  <w:p w14:paraId="5C5B1839" w14:textId="77777777" w:rsidR="00836C3E" w:rsidRDefault="00836C3E" w:rsidP="00836C3E">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CA8A" w14:textId="77777777" w:rsidR="00247B98" w:rsidRDefault="00247B9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FE02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457F9"/>
    <w:multiLevelType w:val="hybridMultilevel"/>
    <w:tmpl w:val="91F4B53E"/>
    <w:lvl w:ilvl="0" w:tplc="0CEC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97F66"/>
    <w:multiLevelType w:val="hybridMultilevel"/>
    <w:tmpl w:val="9A1462F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176E53"/>
    <w:multiLevelType w:val="hybridMultilevel"/>
    <w:tmpl w:val="4140A6B6"/>
    <w:lvl w:ilvl="0" w:tplc="FFFFFFFF">
      <w:start w:val="1"/>
      <w:numFmt w:val="decimalEnclosedCircle"/>
      <w:lvlText w:val="%1"/>
      <w:lvlJc w:val="left"/>
      <w:pPr>
        <w:ind w:left="80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19A5A90"/>
    <w:multiLevelType w:val="hybridMultilevel"/>
    <w:tmpl w:val="BAA6140A"/>
    <w:lvl w:ilvl="0" w:tplc="DCC61108">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2507CB5"/>
    <w:multiLevelType w:val="hybridMultilevel"/>
    <w:tmpl w:val="E3EC87DC"/>
    <w:lvl w:ilvl="0" w:tplc="9EFCD0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4552F8"/>
    <w:multiLevelType w:val="hybridMultilevel"/>
    <w:tmpl w:val="4140A6B6"/>
    <w:lvl w:ilvl="0" w:tplc="FFFFFFFF">
      <w:start w:val="1"/>
      <w:numFmt w:val="decimalEnclosedCircle"/>
      <w:lvlText w:val="%1"/>
      <w:lvlJc w:val="left"/>
      <w:pPr>
        <w:ind w:left="80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1664F8D"/>
    <w:multiLevelType w:val="hybridMultilevel"/>
    <w:tmpl w:val="3E9A0D0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E52961"/>
    <w:multiLevelType w:val="hybridMultilevel"/>
    <w:tmpl w:val="4140A6B6"/>
    <w:lvl w:ilvl="0" w:tplc="5C48B85A">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32300CD"/>
    <w:multiLevelType w:val="hybridMultilevel"/>
    <w:tmpl w:val="01C0832E"/>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7056DF1"/>
    <w:multiLevelType w:val="hybridMultilevel"/>
    <w:tmpl w:val="F6EC6B1E"/>
    <w:lvl w:ilvl="0" w:tplc="27A08D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9D195E"/>
    <w:multiLevelType w:val="hybridMultilevel"/>
    <w:tmpl w:val="3732EE40"/>
    <w:lvl w:ilvl="0" w:tplc="04090013">
      <w:start w:val="1"/>
      <w:numFmt w:val="upperRoman"/>
      <w:lvlText w:val="%1."/>
      <w:lvlJc w:val="left"/>
      <w:pPr>
        <w:ind w:left="480" w:hanging="480"/>
      </w:pPr>
      <w:rPr>
        <w:rFonts w:hint="default"/>
      </w:rPr>
    </w:lvl>
    <w:lvl w:ilvl="1" w:tplc="5C48B85A">
      <w:start w:val="1"/>
      <w:numFmt w:val="decimalEnclosedCircle"/>
      <w:lvlText w:val="%2"/>
      <w:lvlJc w:val="left"/>
      <w:pPr>
        <w:ind w:left="800" w:hanging="360"/>
      </w:pPr>
      <w:rPr>
        <w:rFonts w:hint="default"/>
      </w:rPr>
    </w:lvl>
    <w:lvl w:ilvl="2" w:tplc="A9A6D9CA">
      <w:start w:val="1"/>
      <w:numFmt w:val="decimalEnclosedCircle"/>
      <w:lvlText w:val="%3"/>
      <w:lvlJc w:val="left"/>
      <w:pPr>
        <w:ind w:left="1240" w:hanging="360"/>
      </w:pPr>
      <w:rPr>
        <w:rFonts w:hint="default"/>
      </w:rPr>
    </w:lvl>
    <w:lvl w:ilvl="3" w:tplc="958CC810">
      <w:start w:val="1"/>
      <w:numFmt w:val="decimalFullWidth"/>
      <w:lvlText w:val="%4．"/>
      <w:lvlJc w:val="left"/>
      <w:pPr>
        <w:ind w:left="2040" w:hanging="72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4E66DDB"/>
    <w:multiLevelType w:val="hybridMultilevel"/>
    <w:tmpl w:val="6EE264CA"/>
    <w:lvl w:ilvl="0" w:tplc="8EF62096">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312976"/>
    <w:multiLevelType w:val="hybridMultilevel"/>
    <w:tmpl w:val="91060712"/>
    <w:lvl w:ilvl="0" w:tplc="4AA4FA2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59723C95"/>
    <w:multiLevelType w:val="hybridMultilevel"/>
    <w:tmpl w:val="0EBED184"/>
    <w:lvl w:ilvl="0" w:tplc="72743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FA62241"/>
    <w:multiLevelType w:val="hybridMultilevel"/>
    <w:tmpl w:val="F5429EA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A70148"/>
    <w:multiLevelType w:val="hybridMultilevel"/>
    <w:tmpl w:val="BE2E951E"/>
    <w:lvl w:ilvl="0" w:tplc="CF769F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BC4862"/>
    <w:multiLevelType w:val="hybridMultilevel"/>
    <w:tmpl w:val="1FC6445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E3F4842"/>
    <w:multiLevelType w:val="hybridMultilevel"/>
    <w:tmpl w:val="C128A2A4"/>
    <w:lvl w:ilvl="0" w:tplc="FFFFFFFF">
      <w:start w:val="1"/>
      <w:numFmt w:val="decimalEnclosedCircle"/>
      <w:lvlText w:val="%1"/>
      <w:lvlJc w:val="left"/>
      <w:pPr>
        <w:ind w:left="124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E7C5FFA"/>
    <w:multiLevelType w:val="hybridMultilevel"/>
    <w:tmpl w:val="152E01D2"/>
    <w:lvl w:ilvl="0" w:tplc="338E5212">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31073EA"/>
    <w:multiLevelType w:val="hybridMultilevel"/>
    <w:tmpl w:val="6E3C65D6"/>
    <w:lvl w:ilvl="0" w:tplc="8CF89D4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55063143">
    <w:abstractNumId w:val="11"/>
  </w:num>
  <w:num w:numId="2" w16cid:durableId="318847310">
    <w:abstractNumId w:val="20"/>
  </w:num>
  <w:num w:numId="3" w16cid:durableId="1364357801">
    <w:abstractNumId w:val="15"/>
  </w:num>
  <w:num w:numId="4" w16cid:durableId="491025291">
    <w:abstractNumId w:val="9"/>
  </w:num>
  <w:num w:numId="5" w16cid:durableId="1836452400">
    <w:abstractNumId w:val="13"/>
  </w:num>
  <w:num w:numId="6" w16cid:durableId="946305321">
    <w:abstractNumId w:val="18"/>
  </w:num>
  <w:num w:numId="7" w16cid:durableId="932469999">
    <w:abstractNumId w:val="8"/>
  </w:num>
  <w:num w:numId="8" w16cid:durableId="1696732350">
    <w:abstractNumId w:val="3"/>
  </w:num>
  <w:num w:numId="9" w16cid:durableId="1207260384">
    <w:abstractNumId w:val="6"/>
  </w:num>
  <w:num w:numId="10" w16cid:durableId="1178815508">
    <w:abstractNumId w:val="7"/>
  </w:num>
  <w:num w:numId="11" w16cid:durableId="1387291890">
    <w:abstractNumId w:val="1"/>
  </w:num>
  <w:num w:numId="12" w16cid:durableId="1633243198">
    <w:abstractNumId w:val="0"/>
  </w:num>
  <w:num w:numId="13" w16cid:durableId="1015302613">
    <w:abstractNumId w:val="16"/>
  </w:num>
  <w:num w:numId="14" w16cid:durableId="1856187786">
    <w:abstractNumId w:val="2"/>
  </w:num>
  <w:num w:numId="15" w16cid:durableId="930312386">
    <w:abstractNumId w:val="17"/>
  </w:num>
  <w:num w:numId="16" w16cid:durableId="1940597885">
    <w:abstractNumId w:val="19"/>
  </w:num>
  <w:num w:numId="17" w16cid:durableId="1952587443">
    <w:abstractNumId w:val="5"/>
  </w:num>
  <w:num w:numId="18" w16cid:durableId="421223588">
    <w:abstractNumId w:val="14"/>
  </w:num>
  <w:num w:numId="19" w16cid:durableId="667636515">
    <w:abstractNumId w:val="10"/>
  </w:num>
  <w:num w:numId="20" w16cid:durableId="388958309">
    <w:abstractNumId w:val="12"/>
  </w:num>
  <w:num w:numId="21" w16cid:durableId="37296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B1"/>
    <w:rsid w:val="00003020"/>
    <w:rsid w:val="00010F7E"/>
    <w:rsid w:val="000174F7"/>
    <w:rsid w:val="00036DE0"/>
    <w:rsid w:val="000453EC"/>
    <w:rsid w:val="00052786"/>
    <w:rsid w:val="00056205"/>
    <w:rsid w:val="00063677"/>
    <w:rsid w:val="00070B01"/>
    <w:rsid w:val="00075D98"/>
    <w:rsid w:val="0009274A"/>
    <w:rsid w:val="000929BF"/>
    <w:rsid w:val="000959B1"/>
    <w:rsid w:val="000A1450"/>
    <w:rsid w:val="000A29A6"/>
    <w:rsid w:val="000A67E4"/>
    <w:rsid w:val="000B1BC7"/>
    <w:rsid w:val="000B5D24"/>
    <w:rsid w:val="000C09A7"/>
    <w:rsid w:val="000C35E9"/>
    <w:rsid w:val="000C5EF4"/>
    <w:rsid w:val="000C5F4C"/>
    <w:rsid w:val="000C5F8C"/>
    <w:rsid w:val="000C60C6"/>
    <w:rsid w:val="000C7014"/>
    <w:rsid w:val="000D1D9D"/>
    <w:rsid w:val="000D3F79"/>
    <w:rsid w:val="000F4D48"/>
    <w:rsid w:val="000F5DCE"/>
    <w:rsid w:val="000F6CAD"/>
    <w:rsid w:val="00103023"/>
    <w:rsid w:val="001103A8"/>
    <w:rsid w:val="001253E3"/>
    <w:rsid w:val="00126D23"/>
    <w:rsid w:val="00130A92"/>
    <w:rsid w:val="00156534"/>
    <w:rsid w:val="0015658B"/>
    <w:rsid w:val="00160C00"/>
    <w:rsid w:val="00161773"/>
    <w:rsid w:val="0016684D"/>
    <w:rsid w:val="00172A93"/>
    <w:rsid w:val="00176E6A"/>
    <w:rsid w:val="00181834"/>
    <w:rsid w:val="0018739A"/>
    <w:rsid w:val="00190CDF"/>
    <w:rsid w:val="00191982"/>
    <w:rsid w:val="001919DD"/>
    <w:rsid w:val="00194692"/>
    <w:rsid w:val="001959CF"/>
    <w:rsid w:val="00196A9C"/>
    <w:rsid w:val="00197029"/>
    <w:rsid w:val="001976E8"/>
    <w:rsid w:val="00197804"/>
    <w:rsid w:val="001A1DD0"/>
    <w:rsid w:val="001A4601"/>
    <w:rsid w:val="001B6B34"/>
    <w:rsid w:val="001C61AE"/>
    <w:rsid w:val="001D12F2"/>
    <w:rsid w:val="001D4673"/>
    <w:rsid w:val="001D5847"/>
    <w:rsid w:val="001D65F7"/>
    <w:rsid w:val="001E4142"/>
    <w:rsid w:val="001E4BA9"/>
    <w:rsid w:val="001E4DAD"/>
    <w:rsid w:val="001F11F6"/>
    <w:rsid w:val="001F305C"/>
    <w:rsid w:val="001F31C5"/>
    <w:rsid w:val="00200B63"/>
    <w:rsid w:val="00203D19"/>
    <w:rsid w:val="00207499"/>
    <w:rsid w:val="002074A4"/>
    <w:rsid w:val="002142AB"/>
    <w:rsid w:val="00217453"/>
    <w:rsid w:val="002235F9"/>
    <w:rsid w:val="0022577F"/>
    <w:rsid w:val="00230FEF"/>
    <w:rsid w:val="002408D7"/>
    <w:rsid w:val="00245DB1"/>
    <w:rsid w:val="00247B98"/>
    <w:rsid w:val="002567EE"/>
    <w:rsid w:val="00261D08"/>
    <w:rsid w:val="00266D12"/>
    <w:rsid w:val="00286872"/>
    <w:rsid w:val="002908D9"/>
    <w:rsid w:val="002978E5"/>
    <w:rsid w:val="002A3E79"/>
    <w:rsid w:val="002A7E8E"/>
    <w:rsid w:val="002C1871"/>
    <w:rsid w:val="002D15F7"/>
    <w:rsid w:val="002D2256"/>
    <w:rsid w:val="002D24BF"/>
    <w:rsid w:val="002E073D"/>
    <w:rsid w:val="002E231C"/>
    <w:rsid w:val="002E2D72"/>
    <w:rsid w:val="002E3ADB"/>
    <w:rsid w:val="002E6C7B"/>
    <w:rsid w:val="002F38A2"/>
    <w:rsid w:val="002F3CDD"/>
    <w:rsid w:val="002F6371"/>
    <w:rsid w:val="00304797"/>
    <w:rsid w:val="003055F2"/>
    <w:rsid w:val="00311BD1"/>
    <w:rsid w:val="003128AD"/>
    <w:rsid w:val="00313E59"/>
    <w:rsid w:val="0031755A"/>
    <w:rsid w:val="00317A87"/>
    <w:rsid w:val="00317D2B"/>
    <w:rsid w:val="0032337A"/>
    <w:rsid w:val="00323A25"/>
    <w:rsid w:val="00325BB1"/>
    <w:rsid w:val="003339A3"/>
    <w:rsid w:val="003347FD"/>
    <w:rsid w:val="00334A2D"/>
    <w:rsid w:val="00341789"/>
    <w:rsid w:val="00343071"/>
    <w:rsid w:val="0034375E"/>
    <w:rsid w:val="00355D4F"/>
    <w:rsid w:val="00362F04"/>
    <w:rsid w:val="003643FF"/>
    <w:rsid w:val="003722E9"/>
    <w:rsid w:val="00380435"/>
    <w:rsid w:val="0038184A"/>
    <w:rsid w:val="00384DBD"/>
    <w:rsid w:val="0038620A"/>
    <w:rsid w:val="003878E5"/>
    <w:rsid w:val="00387A2B"/>
    <w:rsid w:val="00393B46"/>
    <w:rsid w:val="003A0F51"/>
    <w:rsid w:val="003A76AE"/>
    <w:rsid w:val="003B5140"/>
    <w:rsid w:val="003B53D6"/>
    <w:rsid w:val="003B6294"/>
    <w:rsid w:val="003B671E"/>
    <w:rsid w:val="003C2BEA"/>
    <w:rsid w:val="003D5D45"/>
    <w:rsid w:val="003D6C2E"/>
    <w:rsid w:val="003D73C7"/>
    <w:rsid w:val="003D7CC5"/>
    <w:rsid w:val="003E2DB7"/>
    <w:rsid w:val="003E31A8"/>
    <w:rsid w:val="003E4AB1"/>
    <w:rsid w:val="003F359D"/>
    <w:rsid w:val="00401F22"/>
    <w:rsid w:val="004029CE"/>
    <w:rsid w:val="0040674E"/>
    <w:rsid w:val="00410461"/>
    <w:rsid w:val="00413C29"/>
    <w:rsid w:val="00417442"/>
    <w:rsid w:val="0042632B"/>
    <w:rsid w:val="0042762D"/>
    <w:rsid w:val="00427DEB"/>
    <w:rsid w:val="00432B7D"/>
    <w:rsid w:val="00434D2B"/>
    <w:rsid w:val="004375CE"/>
    <w:rsid w:val="00442CC8"/>
    <w:rsid w:val="004438E8"/>
    <w:rsid w:val="004444AA"/>
    <w:rsid w:val="004455FA"/>
    <w:rsid w:val="00447CB0"/>
    <w:rsid w:val="00453E13"/>
    <w:rsid w:val="004642A8"/>
    <w:rsid w:val="0046729B"/>
    <w:rsid w:val="004718B8"/>
    <w:rsid w:val="00482F4A"/>
    <w:rsid w:val="00484C43"/>
    <w:rsid w:val="00491036"/>
    <w:rsid w:val="004A1DE5"/>
    <w:rsid w:val="004A3E05"/>
    <w:rsid w:val="004B2276"/>
    <w:rsid w:val="004B7C13"/>
    <w:rsid w:val="004C08FE"/>
    <w:rsid w:val="004C3BD6"/>
    <w:rsid w:val="004C51D9"/>
    <w:rsid w:val="004E3455"/>
    <w:rsid w:val="00501375"/>
    <w:rsid w:val="0050264F"/>
    <w:rsid w:val="00502E4A"/>
    <w:rsid w:val="00503AE2"/>
    <w:rsid w:val="00504E2B"/>
    <w:rsid w:val="00511230"/>
    <w:rsid w:val="0052036A"/>
    <w:rsid w:val="00526D3F"/>
    <w:rsid w:val="005420C3"/>
    <w:rsid w:val="00542E9C"/>
    <w:rsid w:val="005455C4"/>
    <w:rsid w:val="0054723F"/>
    <w:rsid w:val="005504A7"/>
    <w:rsid w:val="005539E5"/>
    <w:rsid w:val="00557C8B"/>
    <w:rsid w:val="00560461"/>
    <w:rsid w:val="00563845"/>
    <w:rsid w:val="00564974"/>
    <w:rsid w:val="00566882"/>
    <w:rsid w:val="0056776C"/>
    <w:rsid w:val="0057062E"/>
    <w:rsid w:val="00571609"/>
    <w:rsid w:val="005838F0"/>
    <w:rsid w:val="00583FF0"/>
    <w:rsid w:val="00584C15"/>
    <w:rsid w:val="0059648B"/>
    <w:rsid w:val="005A0893"/>
    <w:rsid w:val="005B01D6"/>
    <w:rsid w:val="005B092C"/>
    <w:rsid w:val="005B25C4"/>
    <w:rsid w:val="005C0A50"/>
    <w:rsid w:val="005C6B8C"/>
    <w:rsid w:val="005C707A"/>
    <w:rsid w:val="005C7B2B"/>
    <w:rsid w:val="005F0761"/>
    <w:rsid w:val="005F1F15"/>
    <w:rsid w:val="005F268F"/>
    <w:rsid w:val="005F27FC"/>
    <w:rsid w:val="005F5461"/>
    <w:rsid w:val="005F650C"/>
    <w:rsid w:val="0060416E"/>
    <w:rsid w:val="00605D07"/>
    <w:rsid w:val="00615C7B"/>
    <w:rsid w:val="00617501"/>
    <w:rsid w:val="00622D61"/>
    <w:rsid w:val="00623419"/>
    <w:rsid w:val="006240C3"/>
    <w:rsid w:val="00627B4B"/>
    <w:rsid w:val="00631E12"/>
    <w:rsid w:val="006346F9"/>
    <w:rsid w:val="00634C51"/>
    <w:rsid w:val="00635D9E"/>
    <w:rsid w:val="00643E40"/>
    <w:rsid w:val="00645BA5"/>
    <w:rsid w:val="00651C11"/>
    <w:rsid w:val="00651EFC"/>
    <w:rsid w:val="0065521B"/>
    <w:rsid w:val="0065588A"/>
    <w:rsid w:val="00663A94"/>
    <w:rsid w:val="00666138"/>
    <w:rsid w:val="00666F1A"/>
    <w:rsid w:val="00672205"/>
    <w:rsid w:val="00672E3A"/>
    <w:rsid w:val="00683E3D"/>
    <w:rsid w:val="006938D3"/>
    <w:rsid w:val="006A0BA0"/>
    <w:rsid w:val="006A0C1D"/>
    <w:rsid w:val="006A2F16"/>
    <w:rsid w:val="006B3424"/>
    <w:rsid w:val="006C02B6"/>
    <w:rsid w:val="006D2EE8"/>
    <w:rsid w:val="006D4B64"/>
    <w:rsid w:val="006D70C3"/>
    <w:rsid w:val="0070325D"/>
    <w:rsid w:val="00705707"/>
    <w:rsid w:val="00711A70"/>
    <w:rsid w:val="00711BA9"/>
    <w:rsid w:val="0072135E"/>
    <w:rsid w:val="00724644"/>
    <w:rsid w:val="0073038D"/>
    <w:rsid w:val="00732419"/>
    <w:rsid w:val="0073462A"/>
    <w:rsid w:val="00741164"/>
    <w:rsid w:val="00742DF9"/>
    <w:rsid w:val="007456EB"/>
    <w:rsid w:val="0075026F"/>
    <w:rsid w:val="007512A4"/>
    <w:rsid w:val="0075304C"/>
    <w:rsid w:val="00755BDF"/>
    <w:rsid w:val="00756D3C"/>
    <w:rsid w:val="0075775A"/>
    <w:rsid w:val="00764B38"/>
    <w:rsid w:val="007659F6"/>
    <w:rsid w:val="007661D3"/>
    <w:rsid w:val="00767602"/>
    <w:rsid w:val="00776042"/>
    <w:rsid w:val="00783E4A"/>
    <w:rsid w:val="00784FD8"/>
    <w:rsid w:val="00793770"/>
    <w:rsid w:val="007962E0"/>
    <w:rsid w:val="0079642F"/>
    <w:rsid w:val="007A020A"/>
    <w:rsid w:val="007C4766"/>
    <w:rsid w:val="007C5927"/>
    <w:rsid w:val="007D39CE"/>
    <w:rsid w:val="007D45F9"/>
    <w:rsid w:val="007D49A7"/>
    <w:rsid w:val="007F0187"/>
    <w:rsid w:val="007F57B4"/>
    <w:rsid w:val="00803FF6"/>
    <w:rsid w:val="00816570"/>
    <w:rsid w:val="00816FB7"/>
    <w:rsid w:val="00824108"/>
    <w:rsid w:val="008243F8"/>
    <w:rsid w:val="00824A35"/>
    <w:rsid w:val="00825668"/>
    <w:rsid w:val="00831EF5"/>
    <w:rsid w:val="00835528"/>
    <w:rsid w:val="00836C3E"/>
    <w:rsid w:val="00844903"/>
    <w:rsid w:val="008521BD"/>
    <w:rsid w:val="008569BE"/>
    <w:rsid w:val="00857466"/>
    <w:rsid w:val="00857E8F"/>
    <w:rsid w:val="00871BB8"/>
    <w:rsid w:val="00880133"/>
    <w:rsid w:val="00882287"/>
    <w:rsid w:val="00890A1B"/>
    <w:rsid w:val="008975AF"/>
    <w:rsid w:val="008A49D0"/>
    <w:rsid w:val="008C06BA"/>
    <w:rsid w:val="008C77C0"/>
    <w:rsid w:val="008C7922"/>
    <w:rsid w:val="008D4805"/>
    <w:rsid w:val="008D540F"/>
    <w:rsid w:val="008E3D5A"/>
    <w:rsid w:val="008E7FDB"/>
    <w:rsid w:val="008F0EE4"/>
    <w:rsid w:val="008F4A9E"/>
    <w:rsid w:val="00905D6A"/>
    <w:rsid w:val="00912279"/>
    <w:rsid w:val="0092344B"/>
    <w:rsid w:val="00930A2F"/>
    <w:rsid w:val="009323A6"/>
    <w:rsid w:val="009341F3"/>
    <w:rsid w:val="0094251C"/>
    <w:rsid w:val="00944AA9"/>
    <w:rsid w:val="0094557B"/>
    <w:rsid w:val="0095234F"/>
    <w:rsid w:val="00956337"/>
    <w:rsid w:val="009565FA"/>
    <w:rsid w:val="00960A7D"/>
    <w:rsid w:val="00972ADA"/>
    <w:rsid w:val="00991BD2"/>
    <w:rsid w:val="009944CE"/>
    <w:rsid w:val="00997212"/>
    <w:rsid w:val="009A1751"/>
    <w:rsid w:val="009A2299"/>
    <w:rsid w:val="009B2CC0"/>
    <w:rsid w:val="009B55C6"/>
    <w:rsid w:val="009B7EBD"/>
    <w:rsid w:val="009C7907"/>
    <w:rsid w:val="009D6872"/>
    <w:rsid w:val="009E0AE5"/>
    <w:rsid w:val="009E3450"/>
    <w:rsid w:val="009F03AC"/>
    <w:rsid w:val="009F12CB"/>
    <w:rsid w:val="009F217A"/>
    <w:rsid w:val="00A06317"/>
    <w:rsid w:val="00A16782"/>
    <w:rsid w:val="00A32A47"/>
    <w:rsid w:val="00A3581A"/>
    <w:rsid w:val="00A35D4C"/>
    <w:rsid w:val="00A4781C"/>
    <w:rsid w:val="00A626C0"/>
    <w:rsid w:val="00A63032"/>
    <w:rsid w:val="00A63F86"/>
    <w:rsid w:val="00A651FC"/>
    <w:rsid w:val="00A65E03"/>
    <w:rsid w:val="00A676E7"/>
    <w:rsid w:val="00A70768"/>
    <w:rsid w:val="00A736E3"/>
    <w:rsid w:val="00A74639"/>
    <w:rsid w:val="00A7550B"/>
    <w:rsid w:val="00A800C7"/>
    <w:rsid w:val="00A82336"/>
    <w:rsid w:val="00A82DBF"/>
    <w:rsid w:val="00A84CF8"/>
    <w:rsid w:val="00A93DCA"/>
    <w:rsid w:val="00A962CA"/>
    <w:rsid w:val="00AA5AAE"/>
    <w:rsid w:val="00AB1A3F"/>
    <w:rsid w:val="00AB3D1A"/>
    <w:rsid w:val="00AB5DF7"/>
    <w:rsid w:val="00AC0C8D"/>
    <w:rsid w:val="00AC5AC1"/>
    <w:rsid w:val="00AC5AE8"/>
    <w:rsid w:val="00AD4754"/>
    <w:rsid w:val="00AD6209"/>
    <w:rsid w:val="00AE0AF4"/>
    <w:rsid w:val="00AE4022"/>
    <w:rsid w:val="00AE6FA1"/>
    <w:rsid w:val="00AF7FC6"/>
    <w:rsid w:val="00B00671"/>
    <w:rsid w:val="00B02AE8"/>
    <w:rsid w:val="00B03B0E"/>
    <w:rsid w:val="00B0579E"/>
    <w:rsid w:val="00B15364"/>
    <w:rsid w:val="00B21E74"/>
    <w:rsid w:val="00B232F5"/>
    <w:rsid w:val="00B3347C"/>
    <w:rsid w:val="00B33799"/>
    <w:rsid w:val="00B3457C"/>
    <w:rsid w:val="00B35B40"/>
    <w:rsid w:val="00B37730"/>
    <w:rsid w:val="00B45429"/>
    <w:rsid w:val="00B477CF"/>
    <w:rsid w:val="00B5234D"/>
    <w:rsid w:val="00B54F62"/>
    <w:rsid w:val="00B569F0"/>
    <w:rsid w:val="00B73B6B"/>
    <w:rsid w:val="00B806AA"/>
    <w:rsid w:val="00B80732"/>
    <w:rsid w:val="00B83DE8"/>
    <w:rsid w:val="00B843DC"/>
    <w:rsid w:val="00B9706F"/>
    <w:rsid w:val="00BA316B"/>
    <w:rsid w:val="00BA33A0"/>
    <w:rsid w:val="00BA655B"/>
    <w:rsid w:val="00BA7320"/>
    <w:rsid w:val="00BB4A22"/>
    <w:rsid w:val="00BB72A2"/>
    <w:rsid w:val="00BB7DCD"/>
    <w:rsid w:val="00BC266B"/>
    <w:rsid w:val="00BD08FC"/>
    <w:rsid w:val="00BD0902"/>
    <w:rsid w:val="00BD17E3"/>
    <w:rsid w:val="00BD1D0E"/>
    <w:rsid w:val="00BD5009"/>
    <w:rsid w:val="00BE310A"/>
    <w:rsid w:val="00BF1AF6"/>
    <w:rsid w:val="00BF456B"/>
    <w:rsid w:val="00C01E5B"/>
    <w:rsid w:val="00C115E8"/>
    <w:rsid w:val="00C1404E"/>
    <w:rsid w:val="00C14E47"/>
    <w:rsid w:val="00C210F6"/>
    <w:rsid w:val="00C22F26"/>
    <w:rsid w:val="00C22FC9"/>
    <w:rsid w:val="00C46C77"/>
    <w:rsid w:val="00C51A30"/>
    <w:rsid w:val="00C51A67"/>
    <w:rsid w:val="00C5242C"/>
    <w:rsid w:val="00C52AA0"/>
    <w:rsid w:val="00C53DEE"/>
    <w:rsid w:val="00C54B06"/>
    <w:rsid w:val="00C574D2"/>
    <w:rsid w:val="00C735F9"/>
    <w:rsid w:val="00C77A93"/>
    <w:rsid w:val="00C87323"/>
    <w:rsid w:val="00C92206"/>
    <w:rsid w:val="00C93748"/>
    <w:rsid w:val="00CA23C9"/>
    <w:rsid w:val="00CB14E5"/>
    <w:rsid w:val="00CB3134"/>
    <w:rsid w:val="00CB3613"/>
    <w:rsid w:val="00CB52C2"/>
    <w:rsid w:val="00CB794A"/>
    <w:rsid w:val="00CB7965"/>
    <w:rsid w:val="00CD0ACF"/>
    <w:rsid w:val="00CD44F3"/>
    <w:rsid w:val="00CD6AC5"/>
    <w:rsid w:val="00CD7CAA"/>
    <w:rsid w:val="00CE3F3A"/>
    <w:rsid w:val="00CE6DB0"/>
    <w:rsid w:val="00CF25DD"/>
    <w:rsid w:val="00CF38B3"/>
    <w:rsid w:val="00CF42FD"/>
    <w:rsid w:val="00D0232F"/>
    <w:rsid w:val="00D04D18"/>
    <w:rsid w:val="00D12867"/>
    <w:rsid w:val="00D1480E"/>
    <w:rsid w:val="00D2244A"/>
    <w:rsid w:val="00D23189"/>
    <w:rsid w:val="00D24367"/>
    <w:rsid w:val="00D249BE"/>
    <w:rsid w:val="00D25680"/>
    <w:rsid w:val="00D30D10"/>
    <w:rsid w:val="00D31D93"/>
    <w:rsid w:val="00D31F95"/>
    <w:rsid w:val="00D364BE"/>
    <w:rsid w:val="00D3720F"/>
    <w:rsid w:val="00D400D6"/>
    <w:rsid w:val="00D50A0C"/>
    <w:rsid w:val="00D52315"/>
    <w:rsid w:val="00D53EC1"/>
    <w:rsid w:val="00D679F6"/>
    <w:rsid w:val="00D72370"/>
    <w:rsid w:val="00D833A0"/>
    <w:rsid w:val="00D93FA7"/>
    <w:rsid w:val="00D95976"/>
    <w:rsid w:val="00D9736E"/>
    <w:rsid w:val="00DA4BEE"/>
    <w:rsid w:val="00DA794F"/>
    <w:rsid w:val="00DB447B"/>
    <w:rsid w:val="00DB71FC"/>
    <w:rsid w:val="00DC4FFF"/>
    <w:rsid w:val="00DC6CDF"/>
    <w:rsid w:val="00DD7F0F"/>
    <w:rsid w:val="00DD7F7F"/>
    <w:rsid w:val="00DE0D13"/>
    <w:rsid w:val="00DF0AB4"/>
    <w:rsid w:val="00DF13B5"/>
    <w:rsid w:val="00DF2C83"/>
    <w:rsid w:val="00DF4CD8"/>
    <w:rsid w:val="00E0409E"/>
    <w:rsid w:val="00E10FBB"/>
    <w:rsid w:val="00E14ADB"/>
    <w:rsid w:val="00E14F7E"/>
    <w:rsid w:val="00E36711"/>
    <w:rsid w:val="00E36916"/>
    <w:rsid w:val="00E37786"/>
    <w:rsid w:val="00E45C82"/>
    <w:rsid w:val="00E53F87"/>
    <w:rsid w:val="00E6240F"/>
    <w:rsid w:val="00E62FA2"/>
    <w:rsid w:val="00E64A7A"/>
    <w:rsid w:val="00E76812"/>
    <w:rsid w:val="00E82A29"/>
    <w:rsid w:val="00E82DBD"/>
    <w:rsid w:val="00E918DF"/>
    <w:rsid w:val="00E94577"/>
    <w:rsid w:val="00EA254C"/>
    <w:rsid w:val="00EB11F8"/>
    <w:rsid w:val="00EB24E0"/>
    <w:rsid w:val="00EB3A5D"/>
    <w:rsid w:val="00EB65AB"/>
    <w:rsid w:val="00EC0F8C"/>
    <w:rsid w:val="00EC325F"/>
    <w:rsid w:val="00EC6863"/>
    <w:rsid w:val="00ED00F5"/>
    <w:rsid w:val="00EE7EAB"/>
    <w:rsid w:val="00EF622B"/>
    <w:rsid w:val="00EF6BD9"/>
    <w:rsid w:val="00EF7792"/>
    <w:rsid w:val="00EF7825"/>
    <w:rsid w:val="00F006F4"/>
    <w:rsid w:val="00F07452"/>
    <w:rsid w:val="00F10B72"/>
    <w:rsid w:val="00F26061"/>
    <w:rsid w:val="00F3019B"/>
    <w:rsid w:val="00F32990"/>
    <w:rsid w:val="00F4637F"/>
    <w:rsid w:val="00F5520D"/>
    <w:rsid w:val="00F6570E"/>
    <w:rsid w:val="00F663D3"/>
    <w:rsid w:val="00F73641"/>
    <w:rsid w:val="00F75A2E"/>
    <w:rsid w:val="00FA1594"/>
    <w:rsid w:val="00FB1935"/>
    <w:rsid w:val="00FB50AE"/>
    <w:rsid w:val="00FC1FBD"/>
    <w:rsid w:val="00FC58C2"/>
    <w:rsid w:val="00FD066A"/>
    <w:rsid w:val="00FD53A5"/>
    <w:rsid w:val="00FE084D"/>
    <w:rsid w:val="00FE6895"/>
    <w:rsid w:val="00FF0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2CE4B"/>
  <w15:chartTrackingRefBased/>
  <w15:docId w15:val="{5B946CA2-A530-CF4D-91B2-2A4E5BA1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557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164"/>
    <w:pPr>
      <w:ind w:leftChars="400" w:left="840"/>
    </w:pPr>
    <w:rPr>
      <w:rFonts w:eastAsia="ＭＳ 明朝"/>
      <w:szCs w:val="22"/>
    </w:rPr>
  </w:style>
  <w:style w:type="paragraph" w:styleId="a4">
    <w:name w:val="Date"/>
    <w:basedOn w:val="a"/>
    <w:next w:val="a"/>
    <w:link w:val="a5"/>
    <w:uiPriority w:val="99"/>
    <w:semiHidden/>
    <w:unhideWhenUsed/>
    <w:rsid w:val="00890A1B"/>
  </w:style>
  <w:style w:type="character" w:customStyle="1" w:styleId="a5">
    <w:name w:val="日付 (文字)"/>
    <w:basedOn w:val="a0"/>
    <w:link w:val="a4"/>
    <w:uiPriority w:val="99"/>
    <w:semiHidden/>
    <w:rsid w:val="00890A1B"/>
  </w:style>
  <w:style w:type="paragraph" w:styleId="a6">
    <w:name w:val="Revision"/>
    <w:hidden/>
    <w:uiPriority w:val="99"/>
    <w:semiHidden/>
    <w:rsid w:val="009F217A"/>
  </w:style>
  <w:style w:type="character" w:styleId="a7">
    <w:name w:val="annotation reference"/>
    <w:basedOn w:val="a0"/>
    <w:uiPriority w:val="99"/>
    <w:semiHidden/>
    <w:unhideWhenUsed/>
    <w:rsid w:val="00103023"/>
    <w:rPr>
      <w:sz w:val="18"/>
      <w:szCs w:val="18"/>
    </w:rPr>
  </w:style>
  <w:style w:type="paragraph" w:styleId="a8">
    <w:name w:val="annotation text"/>
    <w:basedOn w:val="a"/>
    <w:link w:val="a9"/>
    <w:uiPriority w:val="99"/>
    <w:unhideWhenUsed/>
    <w:rsid w:val="00103023"/>
    <w:pPr>
      <w:jc w:val="left"/>
    </w:pPr>
  </w:style>
  <w:style w:type="character" w:customStyle="1" w:styleId="a9">
    <w:name w:val="コメント文字列 (文字)"/>
    <w:basedOn w:val="a0"/>
    <w:link w:val="a8"/>
    <w:uiPriority w:val="99"/>
    <w:rsid w:val="00103023"/>
  </w:style>
  <w:style w:type="paragraph" w:styleId="aa">
    <w:name w:val="annotation subject"/>
    <w:basedOn w:val="a8"/>
    <w:next w:val="a8"/>
    <w:link w:val="ab"/>
    <w:uiPriority w:val="99"/>
    <w:semiHidden/>
    <w:unhideWhenUsed/>
    <w:rsid w:val="00103023"/>
    <w:rPr>
      <w:b/>
      <w:bCs/>
    </w:rPr>
  </w:style>
  <w:style w:type="character" w:customStyle="1" w:styleId="ab">
    <w:name w:val="コメント内容 (文字)"/>
    <w:basedOn w:val="a9"/>
    <w:link w:val="aa"/>
    <w:uiPriority w:val="99"/>
    <w:semiHidden/>
    <w:rsid w:val="00103023"/>
    <w:rPr>
      <w:b/>
      <w:bCs/>
    </w:rPr>
  </w:style>
  <w:style w:type="paragraph" w:styleId="ac">
    <w:name w:val="header"/>
    <w:basedOn w:val="a"/>
    <w:link w:val="ad"/>
    <w:uiPriority w:val="99"/>
    <w:unhideWhenUsed/>
    <w:rsid w:val="00836C3E"/>
    <w:pPr>
      <w:tabs>
        <w:tab w:val="center" w:pos="4252"/>
        <w:tab w:val="right" w:pos="8504"/>
      </w:tabs>
      <w:snapToGrid w:val="0"/>
    </w:pPr>
  </w:style>
  <w:style w:type="character" w:customStyle="1" w:styleId="ad">
    <w:name w:val="ヘッダー (文字)"/>
    <w:basedOn w:val="a0"/>
    <w:link w:val="ac"/>
    <w:uiPriority w:val="99"/>
    <w:rsid w:val="00836C3E"/>
  </w:style>
  <w:style w:type="paragraph" w:styleId="ae">
    <w:name w:val="footer"/>
    <w:basedOn w:val="a"/>
    <w:link w:val="af"/>
    <w:uiPriority w:val="99"/>
    <w:unhideWhenUsed/>
    <w:rsid w:val="00836C3E"/>
    <w:pPr>
      <w:tabs>
        <w:tab w:val="center" w:pos="4252"/>
        <w:tab w:val="right" w:pos="8504"/>
      </w:tabs>
      <w:snapToGrid w:val="0"/>
    </w:pPr>
  </w:style>
  <w:style w:type="character" w:customStyle="1" w:styleId="af">
    <w:name w:val="フッター (文字)"/>
    <w:basedOn w:val="a0"/>
    <w:link w:val="ae"/>
    <w:uiPriority w:val="99"/>
    <w:rsid w:val="00836C3E"/>
  </w:style>
  <w:style w:type="character" w:customStyle="1" w:styleId="10">
    <w:name w:val="見出し 1 (文字)"/>
    <w:basedOn w:val="a0"/>
    <w:link w:val="1"/>
    <w:uiPriority w:val="9"/>
    <w:rsid w:val="0094557B"/>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49796">
      <w:bodyDiv w:val="1"/>
      <w:marLeft w:val="0"/>
      <w:marRight w:val="0"/>
      <w:marTop w:val="0"/>
      <w:marBottom w:val="0"/>
      <w:divBdr>
        <w:top w:val="none" w:sz="0" w:space="0" w:color="auto"/>
        <w:left w:val="none" w:sz="0" w:space="0" w:color="auto"/>
        <w:bottom w:val="none" w:sz="0" w:space="0" w:color="auto"/>
        <w:right w:val="none" w:sz="0" w:space="0" w:color="auto"/>
      </w:divBdr>
    </w:div>
    <w:div w:id="830831336">
      <w:bodyDiv w:val="1"/>
      <w:marLeft w:val="0"/>
      <w:marRight w:val="0"/>
      <w:marTop w:val="0"/>
      <w:marBottom w:val="0"/>
      <w:divBdr>
        <w:top w:val="none" w:sz="0" w:space="0" w:color="auto"/>
        <w:left w:val="none" w:sz="0" w:space="0" w:color="auto"/>
        <w:bottom w:val="none" w:sz="0" w:space="0" w:color="auto"/>
        <w:right w:val="none" w:sz="0" w:space="0" w:color="auto"/>
      </w:divBdr>
    </w:div>
    <w:div w:id="989944732">
      <w:bodyDiv w:val="1"/>
      <w:marLeft w:val="0"/>
      <w:marRight w:val="0"/>
      <w:marTop w:val="0"/>
      <w:marBottom w:val="0"/>
      <w:divBdr>
        <w:top w:val="none" w:sz="0" w:space="0" w:color="auto"/>
        <w:left w:val="none" w:sz="0" w:space="0" w:color="auto"/>
        <w:bottom w:val="none" w:sz="0" w:space="0" w:color="auto"/>
        <w:right w:val="none" w:sz="0" w:space="0" w:color="auto"/>
      </w:divBdr>
    </w:div>
    <w:div w:id="1266888304">
      <w:bodyDiv w:val="1"/>
      <w:marLeft w:val="0"/>
      <w:marRight w:val="0"/>
      <w:marTop w:val="0"/>
      <w:marBottom w:val="0"/>
      <w:divBdr>
        <w:top w:val="none" w:sz="0" w:space="0" w:color="auto"/>
        <w:left w:val="none" w:sz="0" w:space="0" w:color="auto"/>
        <w:bottom w:val="none" w:sz="0" w:space="0" w:color="auto"/>
        <w:right w:val="none" w:sz="0" w:space="0" w:color="auto"/>
      </w:divBdr>
    </w:div>
    <w:div w:id="1285424960">
      <w:bodyDiv w:val="1"/>
      <w:marLeft w:val="0"/>
      <w:marRight w:val="0"/>
      <w:marTop w:val="0"/>
      <w:marBottom w:val="0"/>
      <w:divBdr>
        <w:top w:val="none" w:sz="0" w:space="0" w:color="auto"/>
        <w:left w:val="none" w:sz="0" w:space="0" w:color="auto"/>
        <w:bottom w:val="none" w:sz="0" w:space="0" w:color="auto"/>
        <w:right w:val="none" w:sz="0" w:space="0" w:color="auto"/>
      </w:divBdr>
    </w:div>
    <w:div w:id="1983804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03FAE-A5A2-4CC0-B964-DC08C2D2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諸橋 一</dc:creator>
  <cp:keywords/>
  <dc:description/>
  <cp:lastModifiedBy>日本外科学会事務局（定方）</cp:lastModifiedBy>
  <cp:revision>6</cp:revision>
  <cp:lastPrinted>2024-06-13T03:21:00Z</cp:lastPrinted>
  <dcterms:created xsi:type="dcterms:W3CDTF">2025-11-26T23:15:00Z</dcterms:created>
  <dcterms:modified xsi:type="dcterms:W3CDTF">2025-12-11T01:03:00Z</dcterms:modified>
</cp:coreProperties>
</file>